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6A9C" w:rsidRDefault="00000000">
      <w:pPr>
        <w:rPr>
          <w:b/>
          <w:sz w:val="28"/>
          <w:szCs w:val="28"/>
        </w:rPr>
      </w:pPr>
      <w:r>
        <w:rPr>
          <w:b/>
          <w:sz w:val="28"/>
          <w:szCs w:val="28"/>
        </w:rPr>
        <w:t>Probleemschets mensen met autisme</w:t>
      </w:r>
    </w:p>
    <w:p w:rsidR="00B56A9C" w:rsidRDefault="00000000">
      <w:pPr>
        <w:keepLines/>
        <w:numPr>
          <w:ilvl w:val="0"/>
          <w:numId w:val="3"/>
        </w:numPr>
        <w:pBdr>
          <w:top w:val="nil"/>
          <w:left w:val="nil"/>
          <w:bottom w:val="nil"/>
          <w:right w:val="nil"/>
          <w:between w:val="nil"/>
        </w:pBdr>
        <w:spacing w:after="0"/>
        <w:rPr>
          <w:b/>
          <w:color w:val="000000"/>
        </w:rPr>
      </w:pPr>
      <w:r>
        <w:rPr>
          <w:b/>
          <w:color w:val="000000"/>
        </w:rPr>
        <w:t>Onbegrip/onbekendheid</w:t>
      </w:r>
    </w:p>
    <w:p w:rsidR="00B56A9C" w:rsidRDefault="00000000">
      <w:pPr>
        <w:keepLines/>
        <w:numPr>
          <w:ilvl w:val="0"/>
          <w:numId w:val="3"/>
        </w:numPr>
        <w:pBdr>
          <w:top w:val="nil"/>
          <w:left w:val="nil"/>
          <w:bottom w:val="nil"/>
          <w:right w:val="nil"/>
          <w:between w:val="nil"/>
        </w:pBdr>
        <w:spacing w:after="0"/>
        <w:rPr>
          <w:b/>
          <w:color w:val="000000"/>
        </w:rPr>
      </w:pPr>
      <w:r>
        <w:rPr>
          <w:b/>
          <w:color w:val="000000"/>
        </w:rPr>
        <w:t>“</w:t>
      </w:r>
      <w:r>
        <w:rPr>
          <w:b/>
        </w:rPr>
        <w:t>B</w:t>
      </w:r>
      <w:r>
        <w:rPr>
          <w:b/>
          <w:color w:val="000000"/>
        </w:rPr>
        <w:t>eperking”</w:t>
      </w:r>
    </w:p>
    <w:p w:rsidR="00B56A9C" w:rsidRDefault="00000000">
      <w:pPr>
        <w:keepLines/>
        <w:numPr>
          <w:ilvl w:val="0"/>
          <w:numId w:val="3"/>
        </w:numPr>
        <w:pBdr>
          <w:top w:val="nil"/>
          <w:left w:val="nil"/>
          <w:bottom w:val="nil"/>
          <w:right w:val="nil"/>
          <w:between w:val="nil"/>
        </w:pBdr>
        <w:spacing w:after="0"/>
        <w:rPr>
          <w:b/>
          <w:color w:val="000000"/>
        </w:rPr>
      </w:pPr>
      <w:r>
        <w:rPr>
          <w:b/>
          <w:color w:val="000000"/>
        </w:rPr>
        <w:t>Cijfers over een aantal problemen waar autisten vaak tegenaan lopen</w:t>
      </w:r>
    </w:p>
    <w:p w:rsidR="00B56A9C" w:rsidRDefault="00000000">
      <w:pPr>
        <w:keepLines/>
        <w:numPr>
          <w:ilvl w:val="0"/>
          <w:numId w:val="3"/>
        </w:numPr>
        <w:pBdr>
          <w:top w:val="nil"/>
          <w:left w:val="nil"/>
          <w:bottom w:val="nil"/>
          <w:right w:val="nil"/>
          <w:between w:val="nil"/>
        </w:pBdr>
        <w:spacing w:after="0"/>
        <w:rPr>
          <w:b/>
          <w:color w:val="000000"/>
        </w:rPr>
      </w:pPr>
      <w:r>
        <w:rPr>
          <w:b/>
          <w:color w:val="000000"/>
        </w:rPr>
        <w:t xml:space="preserve">Problemen in </w:t>
      </w:r>
      <w:r>
        <w:rPr>
          <w:b/>
        </w:rPr>
        <w:t>het beschermen van mensenrechten</w:t>
      </w:r>
    </w:p>
    <w:p w:rsidR="00B56A9C" w:rsidRDefault="00000000">
      <w:pPr>
        <w:keepLines/>
        <w:numPr>
          <w:ilvl w:val="0"/>
          <w:numId w:val="3"/>
        </w:numPr>
        <w:pBdr>
          <w:top w:val="nil"/>
          <w:left w:val="nil"/>
          <w:bottom w:val="nil"/>
          <w:right w:val="nil"/>
          <w:between w:val="nil"/>
        </w:pBdr>
        <w:spacing w:after="0"/>
        <w:rPr>
          <w:b/>
          <w:color w:val="000000"/>
        </w:rPr>
      </w:pPr>
      <w:r>
        <w:rPr>
          <w:b/>
          <w:color w:val="000000"/>
        </w:rPr>
        <w:t xml:space="preserve">Benadering en beeld </w:t>
      </w:r>
      <w:r>
        <w:rPr>
          <w:b/>
        </w:rPr>
        <w:t xml:space="preserve">vanuit </w:t>
      </w:r>
      <w:r>
        <w:rPr>
          <w:b/>
          <w:color w:val="000000"/>
        </w:rPr>
        <w:t xml:space="preserve">de </w:t>
      </w:r>
      <w:r>
        <w:rPr>
          <w:b/>
        </w:rPr>
        <w:t>politiek en de overheid</w:t>
      </w:r>
    </w:p>
    <w:p w:rsidR="00B56A9C" w:rsidRDefault="00000000">
      <w:pPr>
        <w:keepLines/>
        <w:numPr>
          <w:ilvl w:val="0"/>
          <w:numId w:val="3"/>
        </w:numPr>
        <w:pBdr>
          <w:top w:val="nil"/>
          <w:left w:val="nil"/>
          <w:bottom w:val="nil"/>
          <w:right w:val="nil"/>
          <w:between w:val="nil"/>
        </w:pBdr>
        <w:spacing w:after="0"/>
        <w:rPr>
          <w:b/>
        </w:rPr>
      </w:pPr>
      <w:r>
        <w:rPr>
          <w:b/>
        </w:rPr>
        <w:t>Participatie van mensen met een ‘beperking’ in de politiek</w:t>
      </w:r>
    </w:p>
    <w:p w:rsidR="00B56A9C" w:rsidRDefault="00000000">
      <w:pPr>
        <w:keepLines/>
        <w:numPr>
          <w:ilvl w:val="0"/>
          <w:numId w:val="3"/>
        </w:numPr>
        <w:pBdr>
          <w:top w:val="nil"/>
          <w:left w:val="nil"/>
          <w:bottom w:val="nil"/>
          <w:right w:val="nil"/>
          <w:between w:val="nil"/>
        </w:pBdr>
        <w:spacing w:after="0"/>
        <w:rPr>
          <w:b/>
          <w:color w:val="000000"/>
        </w:rPr>
      </w:pPr>
      <w:r>
        <w:rPr>
          <w:b/>
        </w:rPr>
        <w:t>Problemen in het zogenaamd passend onderwijs en mogelijke oplossingen</w:t>
      </w:r>
    </w:p>
    <w:p w:rsidR="00B56A9C" w:rsidRDefault="00B56A9C">
      <w:pPr>
        <w:keepLines/>
        <w:pBdr>
          <w:top w:val="nil"/>
          <w:left w:val="nil"/>
          <w:bottom w:val="nil"/>
          <w:right w:val="nil"/>
          <w:between w:val="nil"/>
        </w:pBdr>
        <w:spacing w:after="0"/>
        <w:rPr>
          <w:b/>
        </w:rPr>
      </w:pPr>
    </w:p>
    <w:p w:rsidR="00B56A9C" w:rsidRDefault="00000000">
      <w:pPr>
        <w:rPr>
          <w:b/>
          <w:sz w:val="24"/>
          <w:szCs w:val="24"/>
        </w:rPr>
      </w:pPr>
      <w:r>
        <w:rPr>
          <w:b/>
          <w:sz w:val="24"/>
          <w:szCs w:val="24"/>
        </w:rPr>
        <w:t>1. Onbegrip/onbekendheid</w:t>
      </w:r>
    </w:p>
    <w:p w:rsidR="00B56A9C" w:rsidRDefault="00000000">
      <w:r>
        <w:t>“Ik heb autisme.” Dit klinkt vrij vaag. Dit omdat autisme zich bij iedereen anders uit. Zo verschillend zelfs dat de eerder gebruikte vormen van autisme (Asperger, klassieke autisme, PDD-NOS) niet meer worden gebruikt, omdat er tussen mensen die eerder zijn gediagnosticeerd met een bepaalde vorm, onderling vaak verschillen. Even een persoonlijk voorbeeld: ik heb klassiek autisme en volg een HBO-opleiding, maar de meesten met het label klassieke autisme hebben een IQ van lager dan 85. Bovendien was ik, ondanks dat ik op het speciaal onderwijs zat, zelfs daar ‘vreemd’.</w:t>
      </w:r>
    </w:p>
    <w:p w:rsidR="00B56A9C" w:rsidRDefault="00000000">
      <w:r>
        <w:t>Dit betekent ook dat het omgaan met zo iemand vraagt om een zekere bagage. Echter, kom je moeilijk aan de juiste kennis. En dit heeft een aantal redenen:</w:t>
      </w:r>
    </w:p>
    <w:p w:rsidR="00B56A9C" w:rsidRDefault="00000000">
      <w:pPr>
        <w:numPr>
          <w:ilvl w:val="0"/>
          <w:numId w:val="4"/>
        </w:numPr>
        <w:pBdr>
          <w:top w:val="nil"/>
          <w:left w:val="nil"/>
          <w:bottom w:val="nil"/>
          <w:right w:val="nil"/>
          <w:between w:val="nil"/>
        </w:pBdr>
        <w:spacing w:after="0"/>
      </w:pPr>
      <w:r>
        <w:rPr>
          <w:color w:val="000000"/>
        </w:rPr>
        <w:t xml:space="preserve">Een veelvoorkomende ‘overlevingsstrategie’ is dat veel mensen met autisme dit </w:t>
      </w:r>
      <w:r>
        <w:t>zoveel</w:t>
      </w:r>
      <w:r>
        <w:rPr>
          <w:color w:val="000000"/>
        </w:rPr>
        <w:t xml:space="preserve"> mogelijk proberen te verbergen, uit angst voor negatieve reacties. Die angst is niet onterecht, want uit een wetenschappelijke studie bleek dat niet-autisten minder graag met autisten omgaan dan met mensen zonder autisme, zelfs als ze het autisme niet weten.</w:t>
      </w:r>
      <w:r>
        <w:rPr>
          <w:color w:val="000000"/>
          <w:vertAlign w:val="superscript"/>
        </w:rPr>
        <w:footnoteReference w:id="1"/>
      </w:r>
      <w:r>
        <w:rPr>
          <w:color w:val="000000"/>
        </w:rPr>
        <w:t xml:space="preserve"> Bovendien zorgt deze ‘overlevingsstrategie’ ervoor dat wij zo iemand als ‘normaal’ zien, maar niet weten hoeveel moeite het zo iemand kost. En dat diegene bang is om niet geaccepteerd te worden als die dat vertelt, werkt ook niet echt mee.</w:t>
      </w:r>
      <w:r>
        <w:rPr>
          <w:color w:val="000000"/>
        </w:rPr>
        <w:br/>
        <w:t>Die mensen weten vaak vrij goed wat ze aa</w:t>
      </w:r>
      <w:r>
        <w:t>n</w:t>
      </w:r>
      <w:r>
        <w:rPr>
          <w:color w:val="000000"/>
        </w:rPr>
        <w:t>kunnen en wat niet, probleem is dat dit niet altijd gerespecteerd wordt. Dit tast de meldingsbereidheid aan.</w:t>
      </w:r>
    </w:p>
    <w:p w:rsidR="00B56A9C" w:rsidRDefault="00000000">
      <w:pPr>
        <w:numPr>
          <w:ilvl w:val="0"/>
          <w:numId w:val="4"/>
        </w:numPr>
        <w:pBdr>
          <w:top w:val="nil"/>
          <w:left w:val="nil"/>
          <w:bottom w:val="nil"/>
          <w:right w:val="nil"/>
          <w:between w:val="nil"/>
        </w:pBdr>
        <w:spacing w:after="0"/>
      </w:pPr>
      <w:r>
        <w:rPr>
          <w:color w:val="000000"/>
        </w:rPr>
        <w:t xml:space="preserve">Hier komt ook weer het onzichtbare. Van een rolstoelgebruiker kun je duidelijk zien dat diegene geen trap kan lopen. En dat vraag je dan ook niet van zo iemand. Maar zo duidelijk als in dit voorbeeld is het niet als het gaat om de belastbaarheid van iemand met autisme. En ja, wat moet je ermee. Iemand die niet kan lopen, til je op, zet je in een rolstoel of zoiets. Maar bij iemand met autisme of een andere hersenafwijking, gaat dat niet zo makkelijk. Hierdoor wordt van autisten een stuk sneller gevraagd om </w:t>
      </w:r>
      <w:r>
        <w:t>‘gewone’ dingen te doen, en wordt het niet (goed) kunnen ervan niet begrepen, helemaal omdat het voor niet-autisten sneller vanzelfsprekend is om het wel te kunnen.</w:t>
      </w:r>
    </w:p>
    <w:p w:rsidR="00B56A9C" w:rsidRDefault="00000000">
      <w:pPr>
        <w:numPr>
          <w:ilvl w:val="0"/>
          <w:numId w:val="4"/>
        </w:numPr>
        <w:pBdr>
          <w:top w:val="nil"/>
          <w:left w:val="nil"/>
          <w:bottom w:val="nil"/>
          <w:right w:val="nil"/>
          <w:between w:val="nil"/>
        </w:pBdr>
        <w:spacing w:after="0"/>
      </w:pPr>
      <w:r>
        <w:rPr>
          <w:color w:val="000000"/>
        </w:rPr>
        <w:t xml:space="preserve">Problemen waar zij in de omgang tegenaan lopen zijn onder meer dat zij enorme behoefte hebben aan structuur en duidelijkheid. Zo kan bijvoorbeeld het te laat komen van een bus voor leerlingenvervoer zo iemand in de stress brengen, want de hele dag van diegene wordt hierdoor ontregeld. Dat schakelen van de oude situatie naar de nieuwe situatie is voor een autist vaak een flink stuk lastiger. Bovendien zijn niet-autisten vaak vanuit zichzelf niet gewend dat dit een enorme impact kan hebben op zo iemand, en hoor je vaak achteraf iets als “je hebt gelijk, ik had op tijd moeten komen, maar…” Terwijl een doorsnee autist veel waarde hecht aan afspraken. Een ander probleem is dat zij prikkels vanuit de omgeving </w:t>
      </w:r>
      <w:r>
        <w:rPr>
          <w:color w:val="000000"/>
        </w:rPr>
        <w:lastRenderedPageBreak/>
        <w:t>intenser verwerken, waardoor ze sneller moe zijn. Ook dat wordt niet altijd goed begrepen door de rest.</w:t>
      </w:r>
    </w:p>
    <w:p w:rsidR="00B56A9C" w:rsidRDefault="00000000">
      <w:pPr>
        <w:numPr>
          <w:ilvl w:val="0"/>
          <w:numId w:val="4"/>
        </w:numPr>
        <w:pBdr>
          <w:top w:val="nil"/>
          <w:left w:val="nil"/>
          <w:bottom w:val="nil"/>
          <w:right w:val="nil"/>
          <w:between w:val="nil"/>
        </w:pBdr>
        <w:spacing w:after="0"/>
      </w:pPr>
      <w:r>
        <w:rPr>
          <w:color w:val="000000"/>
        </w:rPr>
        <w:t>Leraren op het speciaal onderwijs worden speciaal opgeleid om les te geven op het speciaal onderwijs. Bij hen ligt die bagage er wel. Dat je er een aparte opleiding in kunt volgen, zegt wel iets over de complexiteit hiervan. Verder is de aandacht op de PABO hiervoor gering. Cijfers heb ik niet (en die veranderen vaak). Maar een vrij veel voorkomende reden waarom kinderen op school afhaken is dat zij door het onderwijsgevend personeel onvoldoende worden begrepen en er onvoldoende werk van wordt gemaakt om die leerlingen goed te laten functioneren op school.</w:t>
      </w:r>
    </w:p>
    <w:p w:rsidR="00B56A9C" w:rsidRDefault="00000000">
      <w:pPr>
        <w:numPr>
          <w:ilvl w:val="0"/>
          <w:numId w:val="4"/>
        </w:numPr>
        <w:pBdr>
          <w:top w:val="nil"/>
          <w:left w:val="nil"/>
          <w:bottom w:val="nil"/>
          <w:right w:val="nil"/>
          <w:between w:val="nil"/>
        </w:pBdr>
      </w:pPr>
      <w:r>
        <w:t>Veel vrouwen met autisme of ADHD ontdekken pas later dat ze het hebben. Hierdoor zat ik pas in mijn 4e jaar middelbare school voor het eerst met meer dan 2 dames in 1 klas. Bovendien is dit vaak het resultaat van een zeer moeilijk traject met onder meer verkeerd vastgestelde diagnoses en onwetende hulpverleners. Dit maakt het inrichten van hun leven moeilijker.</w:t>
      </w:r>
    </w:p>
    <w:p w:rsidR="00B56A9C" w:rsidRDefault="00000000">
      <w:pPr>
        <w:pBdr>
          <w:top w:val="nil"/>
          <w:left w:val="nil"/>
          <w:bottom w:val="nil"/>
          <w:right w:val="nil"/>
          <w:between w:val="nil"/>
        </w:pBdr>
      </w:pPr>
      <w:r>
        <w:t>“Ik heb autisme, willen jullie er rekening mee houden?” Dit klinkt als een redelijk normale vraag. Maar wat betekent het dan, “rekening houden met je autisme”? Een aantal veel voorkomende verschijnselen van iemand met autisme:</w:t>
      </w:r>
    </w:p>
    <w:p w:rsidR="00B56A9C" w:rsidRDefault="00000000">
      <w:pPr>
        <w:numPr>
          <w:ilvl w:val="0"/>
          <w:numId w:val="1"/>
        </w:numPr>
        <w:pBdr>
          <w:top w:val="nil"/>
          <w:left w:val="nil"/>
          <w:bottom w:val="nil"/>
          <w:right w:val="nil"/>
          <w:between w:val="nil"/>
        </w:pBdr>
        <w:spacing w:after="0"/>
      </w:pPr>
      <w:r>
        <w:t>Ze verstaan vrijwel alleen maar directe taal, en nemen uitspraken meestal dan ook letterlijk. Zaken als context en verborgen agenda’s komen in hun brein nauwelijks voor. Bovendien spreken zij vaak ook heel direct.</w:t>
      </w:r>
    </w:p>
    <w:p w:rsidR="00B56A9C" w:rsidRDefault="00000000">
      <w:pPr>
        <w:numPr>
          <w:ilvl w:val="0"/>
          <w:numId w:val="1"/>
        </w:numPr>
        <w:pBdr>
          <w:top w:val="nil"/>
          <w:left w:val="nil"/>
          <w:bottom w:val="nil"/>
          <w:right w:val="nil"/>
          <w:between w:val="nil"/>
        </w:pBdr>
        <w:spacing w:after="0"/>
      </w:pPr>
      <w:r>
        <w:t>Zij ervaren over het algemeen de maatschappij als ongeschikt voor hen, en mede daardoor hebben ze nogal de neiging om heersende sociale normen ter discussie te stellen.</w:t>
      </w:r>
    </w:p>
    <w:p w:rsidR="00B56A9C" w:rsidRDefault="00000000">
      <w:pPr>
        <w:numPr>
          <w:ilvl w:val="0"/>
          <w:numId w:val="1"/>
        </w:numPr>
        <w:pBdr>
          <w:top w:val="nil"/>
          <w:left w:val="nil"/>
          <w:bottom w:val="nil"/>
          <w:right w:val="nil"/>
          <w:between w:val="nil"/>
        </w:pBdr>
        <w:spacing w:after="0"/>
      </w:pPr>
      <w:r>
        <w:t>Zij zijn niet zo flexibel. De mate waarin het zich uit, verschilt per autist. Velen vinden het wel lastig als hun dag niet volgens planning verloopt. Dit kan zich soms in paniekaanvallen uiten. Ook kan het niet flexibel zijn zich uiten in het willen hebben van een vaste manier van werken. Om die reden vind ik totaalvoetbal (spelers die vaak van positie wisselen) irritant, want ik zie dingen waarvan ik denk “dit klopt niet” en weet mijn eigen taak dan niet zo goed meer. Dit maakt mij dan handelingsverlegen.</w:t>
      </w:r>
    </w:p>
    <w:p w:rsidR="00B56A9C" w:rsidRDefault="00000000">
      <w:pPr>
        <w:numPr>
          <w:ilvl w:val="0"/>
          <w:numId w:val="1"/>
        </w:numPr>
        <w:pBdr>
          <w:top w:val="nil"/>
          <w:left w:val="nil"/>
          <w:bottom w:val="nil"/>
          <w:right w:val="nil"/>
          <w:between w:val="nil"/>
        </w:pBdr>
        <w:spacing w:after="0"/>
      </w:pPr>
      <w:r>
        <w:t>Zij zijn vaak sneller moe. Dit komt omdat zij de omgevingsprikkels intenser verwerken. Vergelijk het maar met 2 fotocamera’s. De ‘autistische camera’ maakt foto’s met meer pixels dan de ‘niet-autistische camera’, en meer pixels betekent meer geheugen, waardoor de geheugenkaart sneller vol is. En zo is het ook met hun energie op een dag. Om die reden maken zij bijvoorbeeld vaker gebruik van koptelefoons of zonnebrillen om dit effect tegen te gaan, willen ze overdag vaker een time-out kunnen hebben in een rustige ruimte en maken ze minder werkuren. Ook mijden ze vaak luidruchtige plekken.</w:t>
      </w:r>
    </w:p>
    <w:p w:rsidR="00B56A9C" w:rsidRDefault="00000000">
      <w:pPr>
        <w:numPr>
          <w:ilvl w:val="0"/>
          <w:numId w:val="1"/>
        </w:numPr>
        <w:pBdr>
          <w:top w:val="nil"/>
          <w:left w:val="nil"/>
          <w:bottom w:val="nil"/>
          <w:right w:val="nil"/>
          <w:between w:val="nil"/>
        </w:pBdr>
        <w:spacing w:after="0"/>
      </w:pPr>
      <w:r>
        <w:t>Een deel van de neurodivergente mensen houdt niet van aanrakingen. En in Nederland is het gebruikelijk om elkaar een hand te geven. Maar een deel van de mensen met autisme vindt dat niet prettig. Voor omhelzen geldt dit ook.</w:t>
      </w:r>
    </w:p>
    <w:p w:rsidR="00B56A9C" w:rsidRDefault="00000000">
      <w:pPr>
        <w:numPr>
          <w:ilvl w:val="0"/>
          <w:numId w:val="1"/>
        </w:numPr>
        <w:pBdr>
          <w:top w:val="nil"/>
          <w:left w:val="nil"/>
          <w:bottom w:val="nil"/>
          <w:right w:val="nil"/>
          <w:between w:val="nil"/>
        </w:pBdr>
        <w:spacing w:after="0"/>
      </w:pPr>
      <w:r>
        <w:t xml:space="preserve">“Doe eens normaal” is een veelvoorkomende reactie op sommige gedragingen die alleen mensen met autisme doen. Maar die gedragingen zijn een onderdeel van hoe ze in elkaar zitten. Aan een rolstoelgebruiker vraag je ook niet om “normaal te doen” (lees: lopen, want dat is ‘normaal’). Maar bij een autist zie je dat niet zo duidelijk, en dus dringt het niet goed door dat dit vraagt om acceptatie van het gedrag, en dat je niet met diegene kunt doen wat je met een ‘normaal’ iemand wel kunt.. Ook betekent dit dat vaak van iedereen in een bepaalde omgeving (schoolklas bijvoorbeeld) wordt gevraagd om zich aan dezelfde regels te houden. Dit klinkt logisch, zou je zeggen. Maar als iemand bijvoorbeeld te laat komt door een </w:t>
      </w:r>
      <w:r>
        <w:lastRenderedPageBreak/>
        <w:t>meltdown</w:t>
      </w:r>
      <w:r>
        <w:rPr>
          <w:vertAlign w:val="superscript"/>
        </w:rPr>
        <w:footnoteReference w:id="2"/>
      </w:r>
      <w:r>
        <w:t xml:space="preserve"> vanwege tijdstress, wordt dat over het algemeen gezien als een smoes om zich niet aan de regels te houden in plaats van een verklaarbare oorzaak waar de te laat komende leerling niet echt wat aan kan doen. Als iemand zoiets aankaart, kan dat makkelijk overkomen als “diens autisme in de strijd gooien”.</w:t>
      </w:r>
    </w:p>
    <w:p w:rsidR="00B56A9C" w:rsidRDefault="00000000">
      <w:pPr>
        <w:numPr>
          <w:ilvl w:val="0"/>
          <w:numId w:val="1"/>
        </w:numPr>
        <w:pBdr>
          <w:top w:val="nil"/>
          <w:left w:val="nil"/>
          <w:bottom w:val="nil"/>
          <w:right w:val="nil"/>
          <w:between w:val="nil"/>
        </w:pBdr>
        <w:spacing w:after="0"/>
      </w:pPr>
      <w:r>
        <w:t>“Wij zijn allemaal een beetje autistisch” is ook weer iets dat door neurotypischen wordt gebruikt als weerwoord wanneer iemand met autisme iets eist. Maar met deze zin ga je totaal voorbij aan de problemen waar veel mensen met autisme vrijwel dagelijks last van hebben. Daarom vinden veel autisten deze zin beledigend.</w:t>
      </w:r>
    </w:p>
    <w:p w:rsidR="00B56A9C" w:rsidRDefault="00000000">
      <w:pPr>
        <w:numPr>
          <w:ilvl w:val="0"/>
          <w:numId w:val="1"/>
        </w:numPr>
        <w:pBdr>
          <w:top w:val="nil"/>
          <w:left w:val="nil"/>
          <w:bottom w:val="nil"/>
          <w:right w:val="nil"/>
          <w:between w:val="nil"/>
        </w:pBdr>
      </w:pPr>
      <w:r>
        <w:t>Als iemand op een gesprek gaat met een hulpverlener, wil het nog wel eens voorkomen dat die cliënt pas vragen krijgt nadat het gesprek al is geweest. En hoe komt diegene aan antwoorden op die vragen? Dat gaat niet bij iedere hulpverlener even makkelijk.</w:t>
      </w:r>
    </w:p>
    <w:p w:rsidR="00B56A9C" w:rsidRDefault="00000000">
      <w:pPr>
        <w:pBdr>
          <w:top w:val="nil"/>
          <w:left w:val="nil"/>
          <w:bottom w:val="nil"/>
          <w:right w:val="nil"/>
          <w:between w:val="nil"/>
        </w:pBdr>
      </w:pPr>
      <w:r>
        <w:t>Problemen op dit punt komen helaas ook in de hulpverlening voor. Er zijn meerdere commerciële ‘zorgaanbieders’ die wel geld vragen, maar niet de nodige kennis hebben. Ik heb nog 0 verhalen gehoord van een commerciële zorgaanbieder die daarvoor is gestraft. Ook komt het voor dat psychologen, die niet in autisme zijn gespecialiseerd, wel aan iemand met autisme hulp moeten verlenen.</w:t>
      </w:r>
    </w:p>
    <w:p w:rsidR="00B56A9C" w:rsidRDefault="00000000">
      <w:pPr>
        <w:pBdr>
          <w:top w:val="nil"/>
          <w:left w:val="nil"/>
          <w:bottom w:val="nil"/>
          <w:right w:val="nil"/>
          <w:between w:val="nil"/>
        </w:pBdr>
      </w:pPr>
      <w:r>
        <w:t>Gemeenten ontmoedigen actief pgb aanvragen ivm kosten. Als je niet heel mondig, goed ingelezen bent en vasthoudend kom je nergens en zit je kind in de shit door hun begrotingstekort.</w:t>
      </w:r>
    </w:p>
    <w:p w:rsidR="00B56A9C" w:rsidRDefault="00000000">
      <w:pPr>
        <w:pBdr>
          <w:top w:val="nil"/>
          <w:left w:val="nil"/>
          <w:bottom w:val="nil"/>
          <w:right w:val="nil"/>
          <w:between w:val="nil"/>
        </w:pBdr>
      </w:pPr>
      <w:r>
        <w:t>Zelfs binnen de GGZ is de kennis nog beperkt. Zo kan het ook gebeuren dat iemand ieder jaar 1 of zelfs 2 keer van hulpverlener wisselt. Voor autisten, die vaak meer moeite hebben om ergens aan te wennen, is dit extra storend.</w:t>
      </w:r>
    </w:p>
    <w:p w:rsidR="00B56A9C" w:rsidRDefault="00000000">
      <w:pPr>
        <w:rPr>
          <w:b/>
          <w:sz w:val="24"/>
          <w:szCs w:val="24"/>
        </w:rPr>
      </w:pPr>
      <w:r>
        <w:rPr>
          <w:b/>
          <w:sz w:val="24"/>
          <w:szCs w:val="24"/>
        </w:rPr>
        <w:t>2. “Beperking”</w:t>
      </w:r>
    </w:p>
    <w:p w:rsidR="00B56A9C" w:rsidRDefault="00000000">
      <w:r>
        <w:t>Volgens de DSM, het handboek waarmee onder andere autisme wordt gediagnosticeerd, is autisme een stoornis. Woorden doen ertoe. En dat geldt zeker hier. Als we het over deze mensen hebben als “mensen met een beperking”, dan creëer je in zekere zin een superioriteitsdenken. Je zegt dan dat degene zonder autisme ‘beter’ is dan iemand met autisme. Veel autisten verwerpen dit dan ook en die noemen mensen zonder autisme dan vaak ‘neurotypisch’ en iemand met autisme, ADHD, of iets dergelijks ‘neurodivergent’. Dit zijn wel termen die, hoewel ze verder weinig gebruikt worden, niet echt uitgaan van iemand die ‘beter’ is dan de ander, maar gewoon anders. Bovendien is het verschil tussen beiden dat het de werking van de hersenen zijn waarin neurotypischen en neurodivergenten van elkaar verschillen.</w:t>
      </w:r>
    </w:p>
    <w:p w:rsidR="00B56A9C" w:rsidRDefault="00000000">
      <w:r>
        <w:t>Verder kan dit leiden tot een smoes voor neurotypischen om geen kritiek te hebben op hun eigen handelen. Het is de meest natuurlijke neiging, en dit wordt bevestigd door de vele therapieën die een neurodivergent ondergaat, om naar de neurodivergent te wijzen over wat díe moet veranderen, wat er aan extra training gegeven moet worden, enzovoort. Die aandacht gaat niet net zo makkelijk naar wat de neurotypische anders moet doen. Je moet echt geluk hebben dat er bij de neurotypische een knop omgaat, waardoor die ook wat bijdraait als het nodig is, en dat gebeurt zeker niet overal.</w:t>
      </w:r>
    </w:p>
    <w:p w:rsidR="00B56A9C" w:rsidRDefault="00000000">
      <w:r>
        <w:t xml:space="preserve">Om even een leuk voorbeeld te vertellen, en dit heeft mij echt wel goed gedaan. Slechts 6 weken nadat ik ben gestart met het werken voor de gemeenteraadsfractie van DENK in Utrecht kreeg ik de vraag van toenmalig raadslid Ismail el Abassi, die me uitnodigde om daar te werken: Hans, hoe is het </w:t>
      </w:r>
      <w:r>
        <w:lastRenderedPageBreak/>
        <w:t>voor jou om te werken met mensen met een beperking? Ik was verrast door het woord ‘beperking’, omdat ik gewend was om te denken dat ík degene ben met een beperking. Toen ik vroeg wat hij ermee bedoelde, én toen ik op een later moment met hem door praatte over die vraag, zei hij dat hij het fijn vindt dat ik mijn toezeggingen altijd nakom en dat hij, door mij in actie te zien, er zelf ook van leert. Maar ja, je moet dan net iemand vinden bij wie zo’n knop omgaat zoals dat bij Ismail is gebeurd.</w:t>
      </w:r>
    </w:p>
    <w:p w:rsidR="00B56A9C" w:rsidRDefault="00000000">
      <w:r>
        <w:t>Een pedagoge die ik interviewde voor een onderzoek naar de Wet Passend Onderwijs gaf aan dat zij het gevoel heeft dat beleidsmakers denken dat neurodivergente kinderen ‘gefixt’ kunnen worden met therapieën en zo, oftewel, dat zij neurotypisch ‘kunnen worden’. Maar dat is een grote fout. Die therapieën zijn bedoeld om iemand te leren hoe die zo goed mogelijk zijn leven in kan richten. Vergelijk het maar met het kunnen bedienen van een apparaat: hoe beter je het apparaat kent, hoe meer je ermee kunt. Tijdens zo’n therapie gaat het bijvoorbeeld ook over hoe je je grenzen ontdekt. En het veranderen van die grenzen gaat niet zomaar.</w:t>
      </w:r>
    </w:p>
    <w:p w:rsidR="00B56A9C" w:rsidRDefault="00000000">
      <w:pPr>
        <w:rPr>
          <w:vertAlign w:val="superscript"/>
        </w:rPr>
      </w:pPr>
      <w:r>
        <w:t>En op dit moment is het dwingen van een neurodivergent tot het ondergaan van zogenaamde genezingstherapieën om van diens autisme af te komen nog toegestaan. Verder is er het stigma dat autisme door vaccinaties komt, wat complete onzin is.</w:t>
      </w:r>
      <w:r>
        <w:rPr>
          <w:vertAlign w:val="superscript"/>
        </w:rPr>
        <w:footnoteReference w:id="3"/>
      </w:r>
    </w:p>
    <w:p w:rsidR="00B56A9C" w:rsidRDefault="00000000">
      <w:r>
        <w:t>Vertegenwoordiging van autistische mensen in de media heeft mythen over autisme in stand gehouden, waaronder het karakteriseren van autisme als beschamend en belastend voor familieleden, reclame maken voor de overtuiging dat er een remedie voor autisme is, en het publiceren van de lang weerlegde argumenten rond vaccins en autisme. Deze mythen worden in stand gehouden in de massamedia, maar ook in nieuwsmedia en sociale media.</w:t>
      </w:r>
      <w:r>
        <w:rPr>
          <w:vertAlign w:val="superscript"/>
        </w:rPr>
        <w:footnoteReference w:id="4"/>
      </w:r>
      <w:r>
        <w:t xml:space="preserve"> Stigmatisering van autisme kan ook worden bestendigd door advertenties van liefdadigheidsinstellingen voor autisme, zoals de advertenties van Autism Speaks waarin een moeder beschrijft dat ze zich suïcidaal voelt in het bijzijn van haar autistische dochter of de advertenties van het NYU Child Study Center waarin autisme wordt gepersonifieerd als een ontvoerder die kinderen vasthoudt voor losgeld.</w:t>
      </w:r>
      <w:r>
        <w:rPr>
          <w:vertAlign w:val="superscript"/>
        </w:rPr>
        <w:footnoteReference w:id="5"/>
      </w:r>
      <w:r>
        <w:t xml:space="preserve"> De reclame van Autism Speaks brengt ook een andere vorm van discriminatie aan de orde waarmee autistische kinderen in het bijzonder worden geconfronteerd, namelijk ondermaats onderwijs. In de VS ontvangt slechts een derde van de autistische kinderen op openbare scholen speciaal onderwijs.</w:t>
      </w:r>
      <w:r>
        <w:rPr>
          <w:vertAlign w:val="superscript"/>
        </w:rPr>
        <w:footnoteReference w:id="6"/>
      </w:r>
    </w:p>
    <w:p w:rsidR="00B56A9C" w:rsidRDefault="00000000">
      <w:pPr>
        <w:rPr>
          <w:b/>
          <w:sz w:val="24"/>
          <w:szCs w:val="24"/>
        </w:rPr>
      </w:pPr>
      <w:r>
        <w:rPr>
          <w:b/>
          <w:sz w:val="24"/>
          <w:szCs w:val="24"/>
        </w:rPr>
        <w:t>3. Cijfers over een aantal problemen waar autisten vaak tegenaan lopen</w:t>
      </w:r>
    </w:p>
    <w:p w:rsidR="00B56A9C" w:rsidRDefault="00000000">
      <w:r>
        <w:t xml:space="preserve">52,1% van de autistische volwassenen in Nederland heeft geen betaald werk (14,5 keer zo veel als het algehele gemiddelde) </w:t>
      </w:r>
    </w:p>
    <w:p w:rsidR="00B56A9C" w:rsidRDefault="00000000">
      <w:r>
        <w:t>Het inkomen van een autist is gemiddeld veel lager, terwijl de kosten voor deze mensen hoger zijn</w:t>
      </w:r>
    </w:p>
    <w:p w:rsidR="00B56A9C" w:rsidRDefault="00000000">
      <w:r>
        <w:lastRenderedPageBreak/>
        <w:t>11% van de volwassenen met autisme is werkzoekend (minimaal 2 keer zo hoog als het algehele gemiddelde)</w:t>
      </w:r>
    </w:p>
    <w:p w:rsidR="00B56A9C" w:rsidRDefault="00000000">
      <w:r>
        <w:t>28% is ooit vanwege autisme voor een betaalde baan geweigerd</w:t>
      </w:r>
    </w:p>
    <w:p w:rsidR="00B56A9C" w:rsidRDefault="00000000">
      <w:r>
        <w:t>Meer dan de helft van de autisten heeft geen werk op hun niveau</w:t>
      </w:r>
    </w:p>
    <w:p w:rsidR="00B56A9C" w:rsidRDefault="00000000">
      <w:r>
        <w:t>Er zitten 25.000 kinderen thuis omdat ze geen passend onderwijs krijgen. Hier gaat het echter om geregistreerde thuiszitters. Niet ieder kind dat thuis zit, wordt als thuiszitter geregistreerd, dus het feitelijke aantal ligt een stuk hoger.</w:t>
      </w:r>
    </w:p>
    <w:p w:rsidR="00B56A9C" w:rsidRDefault="00000000">
      <w:r>
        <w:t>De gevolgschade voor gezinnen met een thuiszitter, door het niet of minder werken, een uitkering, zorg, enzovoort bedraagt ergens tussen € 51.000,- per kind per jaar tot € 100.000,- per jaar voor gezin en samenleving.</w:t>
      </w:r>
    </w:p>
    <w:p w:rsidR="00B56A9C" w:rsidRDefault="00000000">
      <w:r>
        <w:t>10% van de autisten is slachtoffer geweest van seksueel misbruik</w:t>
      </w:r>
    </w:p>
    <w:p w:rsidR="00B56A9C" w:rsidRDefault="00000000">
      <w:r>
        <w:t>Verder hebben autisten bovengemiddeld vaak last van depressies, burn-outs, zelfmoordgedachten, school- en werkuitval en onbegrip.</w:t>
      </w:r>
    </w:p>
    <w:p w:rsidR="00B56A9C" w:rsidRDefault="00000000">
      <w:r>
        <w:t>Volgens een artikel gepubliceerd in het Journal of Health and Social Behaviour zijn de gezondheidsrisico's die samenhangen met sociaal isolement in omvang vergeleken met de bekende gevaren van het roken van sigaretten en obesitas.</w:t>
      </w:r>
      <w:r>
        <w:rPr>
          <w:vertAlign w:val="superscript"/>
        </w:rPr>
        <w:footnoteReference w:id="7"/>
      </w:r>
      <w:r>
        <w:t xml:space="preserve"> Bovendien, volgens het UK Office for National Statistics kan het werkloosheidspercentage van autistische mensen oplopen tot 85%, het hoogste percentage van alle onderzochte groepen met een ‘handicap’.</w:t>
      </w:r>
      <w:r>
        <w:rPr>
          <w:vertAlign w:val="superscript"/>
        </w:rPr>
        <w:footnoteReference w:id="8"/>
      </w:r>
      <w:r>
        <w:t xml:space="preserve"> Autistische volwassenen hebben ook meer kans op ongelijkheden in de gezondheidszorg, zoals niet-ingeënt zijn tegen veelvoorkomende ziekten zoals tetanus en vaker gebruik maken van hulpdiensten.</w:t>
      </w:r>
    </w:p>
    <w:p w:rsidR="00B56A9C" w:rsidRDefault="00000000">
      <w:r>
        <w:t>In de Verenigde Staten zijn mensen met een handicap drie keer zo vaak het slachtoffer van geweldsmisdrijven als mensen zonder handicap. Het Bureau of Justice Statistics rapporteert niet afzonderlijk over autistische slachtoffers, maar merkt wel op dat het percentage slachtofferschap vooral hoog is onder degenen met een cognitieve handicap. Een klein onderzoek onder Amerikanen en Canadezen wees uit dat volwassenen met autisme een groter risico lopen op seksueel misbruik dan hun leeftijdsgenoten. Autistische respondenten hadden meer dan twee keer zoveel kans om te zeggen dat ze het slachtoffer waren van verkrachting en meer dan drie keer zoveel kans om ongewenst seksueel contact te melden.</w:t>
      </w:r>
      <w:r>
        <w:rPr>
          <w:vertAlign w:val="superscript"/>
        </w:rPr>
        <w:footnoteReference w:id="9"/>
      </w:r>
      <w:r>
        <w:t xml:space="preserve"> In 2018 bleek uit een grootschalig onderzoek dat autistische meisjes bijna drie keer meer kans hadden om het slachtoffer te worden van seksueel misbruik.</w:t>
      </w:r>
      <w:r>
        <w:rPr>
          <w:vertAlign w:val="superscript"/>
        </w:rPr>
        <w:footnoteReference w:id="10"/>
      </w:r>
      <w:r>
        <w:t xml:space="preserve"> Autistische volwassenen lopen ook een groter risico om gezien te worden als seksuele misdrijven vanwege problemen met theory of mind en een gebrek aan seksuele voorlichting, wat kan leiden tot verdere discriminatie.</w:t>
      </w:r>
      <w:r>
        <w:rPr>
          <w:vertAlign w:val="superscript"/>
        </w:rPr>
        <w:footnoteReference w:id="11"/>
      </w:r>
    </w:p>
    <w:p w:rsidR="00B56A9C" w:rsidRDefault="00000000">
      <w:r>
        <w:t xml:space="preserve">Mensen met autisme en hun omgeving hebben in de loop der tijd hard geijverd voor de erkenning van autisme als een ernstige handicap die recht geeft op professionele hulp. Om ondersteuning te </w:t>
      </w:r>
      <w:r>
        <w:lastRenderedPageBreak/>
        <w:t>krijgen moet hun autisme eerst erkend worden door een door de overheid aangesteld team van deskundigen.</w:t>
      </w:r>
    </w:p>
    <w:p w:rsidR="00B56A9C" w:rsidRDefault="00B56A9C"/>
    <w:p w:rsidR="00B56A9C" w:rsidRDefault="00000000">
      <w:r>
        <w:t>Vier op de vijf mensen met autisme krijgen een vorm van ondersteuning bij wonen en tewerkstelling of zij leven in een instelling. Ze hebben naast hun autisme soms nog een andere handicap, zie hiervoor comorbiditeit.</w:t>
      </w:r>
    </w:p>
    <w:p w:rsidR="00B56A9C" w:rsidRDefault="00000000">
      <w:r>
        <w:t>Een op de vier mensen met autisme echter moet elke vorm van ondersteuning ontberen omdat zij geen diagnose hebben en dus ook geen officiële handicap.</w:t>
      </w:r>
    </w:p>
    <w:p w:rsidR="00B56A9C" w:rsidRDefault="00000000">
      <w:r>
        <w:t>Mensen met een lichtere vorm van autisme kunnen, afhankelijk van hun karakter en intelligentie en omgevingsfactoren zoals de opvoeding, hun autisme vaak voldoende camoufleren of compenseren om zelfstandig te leven. Het valt dan niet op en er wordt geen actie ondernomen.</w:t>
      </w:r>
    </w:p>
    <w:p w:rsidR="00B56A9C" w:rsidRDefault="00000000">
      <w:r>
        <w:t>Bij veel normaal begaafde personen met autisme wordt de diagnose pas op latere leeftijd gesteld, tijdens of zelfs na de adolescentie. De tekorten vallen pas op in intieme relaties, waar spontaneïteit, inlevingsvermogen, emotionele ondersteuning en wederkerigheid vereist zijn</w:t>
      </w:r>
    </w:p>
    <w:p w:rsidR="00B56A9C" w:rsidRDefault="00000000">
      <w:pPr>
        <w:rPr>
          <w:b/>
          <w:sz w:val="24"/>
          <w:szCs w:val="24"/>
        </w:rPr>
      </w:pPr>
      <w:r>
        <w:rPr>
          <w:b/>
          <w:sz w:val="24"/>
          <w:szCs w:val="24"/>
        </w:rPr>
        <w:t>4. Problemen in het beschermen van mensenrechten</w:t>
      </w:r>
    </w:p>
    <w:p w:rsidR="00B56A9C" w:rsidRDefault="00000000">
      <w:r>
        <w:t>Dit hoofdstuk richt zich voor een groot deel op discriminatie. Maar er zijn ook andere zaken waar neurodivergenten last van te maken die in zekere zin het gevolg zijn van discriminatie. Deze noem ik hier ook.</w:t>
      </w:r>
    </w:p>
    <w:p w:rsidR="00B56A9C" w:rsidRDefault="00000000">
      <w:r>
        <w:t>Wanneer je 2 identieke brieven verstuurt waarvan de ene afzender Henk heet, en de andere afzender Achmed, en Henk wel uitgenodigd wordt, maar Achmed niet, dan denk je: ik heb beet! Die werkgever is een racist! Bij iemand met een beperking is dit echter niet zo makkelijk. Het aanpakken van discriminatie en overige misstanden vraagt om de juiste kennis, die vaak afwezig is. Aan de hand van een aantal voorbeelden, leg ik de complexiteit uit:</w:t>
      </w:r>
    </w:p>
    <w:p w:rsidR="00B56A9C" w:rsidRDefault="00000000">
      <w:r>
        <w:t>Er werd een vrouw die afhankelijk was van een hulphond de toegang tot een vlindertuin geweigerd. Aangezien honden slecht tegen vlinders kunnen, oordeelde de rechter dat deze weigering rechtmatig was. “Niks aan de hand”, zou je kunnen zeggen. Echter, die vrouw werd de toegang tot de vlindertuin geweigerd en de rechter heeft níet uitgesproken dat er een vervangende voorziening moest komen, zodat die vrouw toch naar de vlindertuin kan.</w:t>
      </w:r>
    </w:p>
    <w:p w:rsidR="00B56A9C" w:rsidRDefault="00000000">
      <w:r>
        <w:t>Autisten hebben vaak een andere manier van werken. Waar veel neurotypischen waarde hechten aan sociale contacten, vinden neurodivergenten het vooral belangrijk om goed te kunnen werken. Ik zeg niet dat neurotypischen geen/minder waarde hechten aan het werk. Met dit verschil bedoel ik vooral dat een neurodivergent bijvoorbeeld het liefst in een prikkelarme omgeving werkt en daardoor bijvoorbeeld niet naar de kantine gaat tijdens de pauzes. Of dat zo iemand het liefst eerst een taak goed af heeft voordat die pauzeert, omdat die anders de draad kwijt is. Dit vinden neurotypischen niet altijd prettig/beleefd/collegiaal/enz. Hierom worden neurodivergenten sneller afgewezen.</w:t>
      </w:r>
    </w:p>
    <w:p w:rsidR="00B56A9C" w:rsidRDefault="00000000">
      <w:r>
        <w:t xml:space="preserve">Ik ben zelf 4 keer afgewezen voor een mbo-opleiding. Een belangrijke reden was dat die scholen zeiden dat zij niet konden bieden wat ik nodig had om goed op die school te kunnen functioneren. Hier wijst de ‘dader’ naar de omstandigheden op de scholen en die hoort eigenschappen van mij aan, en op basis daarvan trekt hij deze conclusie. Dit kun je als objectief aanmerken, en ik had die neiging ook. Maar er ging iets fout wat echt wel beter moest. Op die ene opleiding waar ik wel werd aangenomen, werd mijn toenmalige mentor, die tevens de functie van ambulante begeleider, </w:t>
      </w:r>
      <w:r>
        <w:lastRenderedPageBreak/>
        <w:t>uitgenodigd voor het intakegesprek. Dit gebeurde bij die andere opleidingen niet. En mijn toenmalige mentor herkende mij niet in de conclusies die de opleidingen die mij afwezen over mij trokken. Hier heb je te maken met enerzijds een school die op een bepaalde manier is ingericht die niet voor mij geschikt zou zijn, en veel neurodivergenten ervaren de maatschappij als een die ongeschikt voor hen is, en anderzijds een in mijn ogen procedurefout waarover de school beleidsvrijheid heeft.</w:t>
      </w:r>
    </w:p>
    <w:p w:rsidR="00B56A9C" w:rsidRDefault="00000000">
      <w:r>
        <w:t>Mijn wens was om na het vmbo-tl naar de havo te gaan. Het zoeken naar mbo-opleidingen was aangeraden door mijn toenmalige mentor voor het geval ik niet op de havo toegelaten zou worden. Gelukkig mocht het toch. Ik was wel bang dat dit mij op het hbo weer zou overkomen, dus ik ging wel alvast op onderzoek uit. Uiteindelijk kwam ik terecht bij een speciale beroepsschool voor mensen met een afstand tot de arbeidsmarkt (daar komen studenten die op het reguliere beroepsonderwijs zijn afgehaakt). De instroomcoördinator (die de aanmeldingen behandelt en weet waarom mensen afhaken) zegt tegen mij: “Hans, stop met de havo, want met een havo-diploma verspeel je je recht op passend onderwijs. Jij hoort hier.” Deze gebeurtenis was 3 jaar later de aanleiding voor mij om een petitie, genaamd Passend HBOnderwijs, te starten, uit protest hiertegen. Deze haalde 3863 handtekeningen. Ik was, gezien de reacties die ik op mijn petitie kreeg, duidelijk niet de enige.</w:t>
      </w:r>
    </w:p>
    <w:p w:rsidR="00B56A9C" w:rsidRDefault="00000000">
      <w:r>
        <w:t>Een kennis van mij wil weten of zij autisme heeft. Zij uitte bij mij klachten over hoe de psycholoog waar ze mee sprak omging met haar verhaal en op basis waarvan zij denkt autisme te hebben. Zij vond dat die psycholoog niet naar haar luisterde (die psycholoog vond dat zij geen autisme heeft). Ik reageer vervolgens terug dat die psycholoog gewoon fout bezig is en deed zelf onderzoek naar haar vragen en argumenten. Ik kwam tot de conclusie dat zij wel autisme heeft en onderbouwde dat. Zij voelde zich door mij een stuk beter gehoord dan door die psycholoog. Aangezien die psycholoog een professional is, vond zij het lastig om ertegenin te gaan, en dus vroeg ze mij, ervaringsdeskundige, om advies. Bij dit voorbeeld heb je weer te maken met de handelingsvrijheid van de psycholoog. Dit probleem komt echter heel vaak voor bij vrouwen met autisme. Zo kan ik als ervaringsdeskundige vaststellen dat zij autisme heeft. Maar pas als een professional dat doet heeft zij recht op voorzieningen als een autipas of professionele begeleiding. Nu is het slechts een stukje zelfkennis waarmee je hoopt dat zij dit kan gebruiken om naar een nieuwe manier van leven te werken.</w:t>
      </w:r>
    </w:p>
    <w:p w:rsidR="00B56A9C" w:rsidRDefault="00000000">
      <w:r>
        <w:t>Groot probleem is dat als je nog het minimumloon kunt verdienen, je niet in het doelgroepenregister komt (In het doelgroepregister staan mensen met een arbeidsbeperking. Zij hebben vaak moeite een baan te vinden. Het gaat om mensen met een lichamelijke, psychische of verstandelijke handicap. Kabinet en werkgevers hebben afgesproken dat zij extra banen gaan maken voor mensen met een ziekte of handicap.). Dus moet je op de arbeidsmarkt concurreren met gezonde mensen en ben jij niet interessant voor bedrijven die met jou aan hun quotum willen komen. Bedrijven hebben ook niet de kennis in huis welke aanpassingen ze zouden moeten doen voor mensen met autisme en willen ook geen uitzonderingen maken. Dus kom je terecht in een kantoortuin en dan is het wachten op burn outs. Mensen met autisme hebben behoefte aan een levenslange psychologische begeleider op afroep, wanneer je vast dreigt te lopen. Psychologen zouden bij de intake ook moeten kijken naar autisme en niet alleen naar psychiatrische stoornissen, zodat meer mensen op tijd de juist diagnose krijgen.</w:t>
      </w:r>
    </w:p>
    <w:p w:rsidR="00B56A9C" w:rsidRDefault="00000000">
      <w:r>
        <w:t xml:space="preserve">Reactie van een ondervraagde, speciaal voor deze probleemschets: Toegang tot professionele hulp: er moet eerst nog duidelijk worden wat er aan de hand is anders loop je maandenlang bij een psycholoog zonder dat je goed geholpen wordt. Meeste psychologen herkennen autisme niet bij bijvoorbeeld vrouwen, Als je wel weet dat je autisme hebt en je wil psychologische hulp: 8 maanden wachttijd bij de GGD. Psychologische hulp bij ‘burn out‘ kan je zelf betalen, 80 euro per sessie/week. Werkgevers zitten niet te wachten op lastige gevallen, managers hebben ook geen verstand van zaken om tegemoet te komen aan extra benodigdheden van mensen met ASS. Dus willen ze liever </w:t>
      </w:r>
      <w:r>
        <w:lastRenderedPageBreak/>
        <w:t>van de autist af want dat is maar lastig. Er is veel aandacht voor autisme bij kinderen, weinig voor autisme bij volwassenen. Alsof men denkt dat het overgaat na je 18e ofzo.</w:t>
      </w:r>
    </w:p>
    <w:p w:rsidR="00B56A9C" w:rsidRDefault="00000000">
      <w:r>
        <w:t>De antidiscriminatiebureaus, wat doen die eigenlijk voor iemand die vanwege diens handicap gediscrimineerd wordt? Het College voor de Rechten van de Mens kan dan wel iets zeggen als “op grond van het VN-verdrag handicap heeft X recht op een rolstoel”. Maar het College kan slechts een moreel oordeel of advies uitspreken en heeft geen rechtsmacht. Het College heeft niet de macht om ervoor te zorgen dat die rolstoel er komt. En het is juist die daadkracht om ervoor te zorgen dat zo iemand in het nodige wordt voorzien, waarvan mensen met een beperking vinden dat die er moet komen. Beleid en managers voor diversiteit en inclusie klinken mooi. Maar neurodivergenten worden hierin vaak vergeten, zowel in kennis als in wat er concreet wordt gedaan om een neurodivergent een geschikte plek te bieden.</w:t>
      </w:r>
    </w:p>
    <w:p w:rsidR="00B56A9C" w:rsidRDefault="00000000">
      <w:r>
        <w:t>Maar hoe weet deze doelgroep bij wie ze terecht kunnen als zij worden gediscrimineerd? Het systeem van arbitrage (iemand die geen jurist is, heeft rechtsmacht over een bepaalde zaak, bijvoorbeeld een psycholoog die oordeelt of een cliënt goed begeleid wordt, zoals bij die kennis van mij) ken ik pas sinds ik rechten studeer. En de antidiscriminatiebureaus die ik nu ken, ken ik alleen doordat ik geïnteresseerd ben in politiek en maatschappij. Ik hoorde niet over deze toen ik nog op school zat. En waar kunnen mensen terecht bij wie een neurodivergent solliciteert, om ervoor te zorgen dat die goed kan werken? Ik weet dat er dergelijke adviesbureaus zijn, maar ook dat is wéér door mijn interesse in de maatschappij en diversiteit, en niet dat dit mij op school werd aangereikt. En wat als een werkgever een sollicitatie ontvangt van een rolstoelafhankelijke en denkt: “de werkzaamheden vinden boven plaats, en ik heb geen lift, en ik kan die ook nergens vinden/betalen/aanleggen, dus ik kan niks anders dan diegene afwijzen, ook al denk ik dat die een goede werknemer zal zijn. Kan mijn bedrijf geschikt worden voor diegene?”</w:t>
      </w:r>
    </w:p>
    <w:p w:rsidR="00B56A9C" w:rsidRDefault="00000000">
      <w:pPr>
        <w:rPr>
          <w:b/>
          <w:sz w:val="24"/>
          <w:szCs w:val="24"/>
        </w:rPr>
      </w:pPr>
      <w:r>
        <w:rPr>
          <w:b/>
          <w:sz w:val="24"/>
          <w:szCs w:val="24"/>
        </w:rPr>
        <w:t>5. Benadering en beeld vanuit de politiek en de overheid</w:t>
      </w:r>
    </w:p>
    <w:p w:rsidR="00B56A9C" w:rsidRDefault="00000000">
      <w:r>
        <w:t>Wie weet wat deze groep doormaakt? Wie in het kabinet of de Tweede Kamer weet wat zo iemand doormaakt? Er zit geen neurodivergent in de Tweede Kamer. Tunahan heeft een zoon die autisme heeft. Oud-kandidaat-Kamerlid Charifa Zemouri heeft autisme. Ik heb autisme. Een voormalig fractieondersteuner voor DENK in Eindhoven kreeg ooit de diagnose PDD-NOS. Een collega-fractieondersteuner voor DENK in Utrecht zit in een rolstoel, en ik ken een klein aantal mensen binnen DENK die in hun directe omgeving iemand hebben die autisme heeft. Maar dan houdt het wel op. De grote mentale afstand zorgt er mede voor dat beleidsmakers makkelijk kunnen roepen wat goed is voor deze groep, en liggen meestal niet wakker als het fout gaat, ik wel. Ík heb eronder te lijden. Vergelijk het maar met dat veel witte mensen niet snappen wat voor pijn racisme doet, omdat zij het niet ervaren, en daarom onvoldoende doordrongen zijn van de impact en noodzaak om er wat aan te doen.</w:t>
      </w:r>
    </w:p>
    <w:p w:rsidR="00B56A9C" w:rsidRDefault="00000000">
      <w:r>
        <w:t xml:space="preserve">Ik herhaal de uitspraak van de pedagoge uit mijn onderzoek. Zij heeft het gevoel dat de regering denkt dat neurodivergenten kunnen worden ‘gefixt’ of genezen op het speciaal onderwijs. Bovendien was het motto van de Wet passend onderwijs “regulier als het kan, speciaal als het moet”. Dit klinkt op papier mooi. Echter, de realiteit was eerder een motto als “geen zin in het speciaal onderwijs”. Het beleid is al die tijd geweest om kinderen zoveel mogelijk op het regulier onderwijs te houden (voormalig staatssecretaris Sander Dekker heeft ooit heeft aangegeven dat hij wil dat zoveel mogelijk kinderen op het regulier onderwijs worden geplaatst, waar leraren en ondersteunend personeel van kinderen op het speciaal onderwijs het mee oneens zijn). Indien er scholingsaanbod is vanuit het SWV richt zich dit voornamelijk op het reguliere onderwijs. Hulpbehoevende leerlingen die op het speciaal onderwijs beter af zullen zijn worden op het regulier onderwijs gezet. Ik heb zelf gezien dat </w:t>
      </w:r>
      <w:r>
        <w:lastRenderedPageBreak/>
        <w:t>een hele verdieping van mijn middelbare school (voortgezet speciaal onderwijs) werd wegbezuinigd. Van het ene op het andere jaar ging een flink aantal meer leerlingen van havo 1 níet naar havo 2, maar zakte een niveau (3 van de 13 ging naar havo 2, terwijl in voorgaande jaren bijna iedereen over ging).</w:t>
      </w:r>
    </w:p>
    <w:p w:rsidR="00B56A9C" w:rsidRDefault="00000000">
      <w:r>
        <w:t>Ook heeft met name het onderwijs er last van dat het niet belangrijk lijkt te worden gevonden. Ik vind dat, als je het onderwijs essentieel vindt voor de maatschappij, doe je sneller moeite om het onderwijs goed te maken en te houden. Als ik de vergelijking trek met bijvoorbeeld Finland: daar worden leraren geschoold op de universiteit, zijn ze streng in de toelating tot de lerarenopleiding, want ze willen echt goede leraren voor de klas hebben, en verdienen ze evenveel geld als een advocaat. Hier verdienen hbo-geschoolde leraren het salaris van mbo 3.</w:t>
      </w:r>
    </w:p>
    <w:p w:rsidR="00B56A9C" w:rsidRDefault="00000000">
      <w:r>
        <w:t>Gemeenteambtenaren en wijkteams komen tekort in de kennis over neurodiversiteit. Dit leidt er onder meer toe dat de situatieschets voor een hulpaanvraag niet diepgaand wordt overgedragen, en tot resultaat leiden dat onderdelen moeten worden herhaald of uit de context wordt getrokken. Ook laten die ambtenaren zich te makkelijk leiden door “hun ervaringen”, terwijl dit argument bij een neurodivergent meestal niet opgaat, maar dat weten die ambtenaren niet. Dit leidt ertoe dat er voorzieningen komen waar de cliënt zich niet fijn bij voelt. En de argumenten van de cliënt worden beoordeeld aan een ‘antwoordenboek’ die wordt bepaald door de belevingswereld van de onwetende ambtenaar. Naar adviezen van deskundigen wordt niet altijd geluisterd.</w:t>
      </w:r>
    </w:p>
    <w:p w:rsidR="00B56A9C" w:rsidRDefault="00000000">
      <w:r>
        <w:t>Recent maakte de GGZ van iemand die ik heb ondervraagd een systeemverandering door, maar op basis waarvan is het systeem gebaseerd? Op de behoefte van de cliënten in ieder geval niet, als ik haar verhaal hoor, want een voorziening waar zij eerst recht op had, had ze niet meer, en moest elders gaan zoeken.</w:t>
      </w:r>
    </w:p>
    <w:p w:rsidR="00B56A9C" w:rsidRDefault="00000000">
      <w:r>
        <w:t>En wat is ‘passend’? Zo zijn er bijvoorbeeld gebouwen die zich ‘rolstoeltoegankelijk’ noemen. Maar wie heeft bepaald of het rolstoeltoegankelijk is? Is dat een rolstoelgebruiker? Of is dat een niet-rolstoelgebruiker die het slechts op gevoel deed? Vanwege dit is er ooit iemand de website groottravels.com gestart, waar over onder meer hotels gedetailleerd staat hoe ‘rolstoeltoegankelijk’ een hotel is. Die informatie is voor een rolstoelgebruiker heel belangrijk, maar omdat niet-rolstoelgebruikers niet stil staan bij de belangrijkheid van informatie van dat niveau, is het er vaak niet. En voor neurodivergenten geldt uiteraard ook dat dit belangrijk is om na te gaan.</w:t>
      </w:r>
    </w:p>
    <w:p w:rsidR="00B56A9C" w:rsidRDefault="00000000">
      <w:r>
        <w:t>Als het bestuur een wit bolwerk is, is er weinig aandacht voor racisme. Dit effect bepaalt het urgentiegevoel en daarmee het handelen van een bestuurder. En als bepaalde groepen ondervertegenwoordigd zijn onder beleidsmakers, worden de problemen van de ondervertegenwoordigde groepen minder snel aangepakt.</w:t>
      </w:r>
    </w:p>
    <w:p w:rsidR="00B56A9C" w:rsidRDefault="00000000">
      <w:r>
        <w:t xml:space="preserve">Het begrip ‘langdurige zorg’ is voor autisten verkeerd gedefinieerd door de overheid. Niet alleen moeten langdurig afhankelijken steeds opnieuw een aanvraag doen. Ook hebben ze naar eigen zeggen een fulltime baan in het bewijzen van hun gelijk. Terwijl autisme absoluut niet te genezen is. De informatie over de reden waarom iemand langdurige zorg nodig heeft, evenals wat voor zorg of begeleiding iemand nodig heeft, zal dus in iemands leven nauwelijks veranderen. </w:t>
      </w:r>
    </w:p>
    <w:p w:rsidR="00B56A9C" w:rsidRDefault="00000000">
      <w:pPr>
        <w:rPr>
          <w:b/>
          <w:sz w:val="24"/>
          <w:szCs w:val="24"/>
        </w:rPr>
      </w:pPr>
      <w:r>
        <w:rPr>
          <w:b/>
          <w:sz w:val="24"/>
          <w:szCs w:val="24"/>
        </w:rPr>
        <w:t>6. Participatie van mensen met een ‘beperking’ in de politiek</w:t>
      </w:r>
    </w:p>
    <w:p w:rsidR="00B56A9C" w:rsidRDefault="00000000">
      <w:pPr>
        <w:spacing w:after="0"/>
      </w:pPr>
      <w:r>
        <w:t xml:space="preserve">In het rapport “In de beperking toont zich de meester… Bevindingen van een inventariserend onderzoek naar politici met een structurele functionele beperking” kwam onder meer dit naar voren: </w:t>
      </w:r>
    </w:p>
    <w:p w:rsidR="00B56A9C" w:rsidRDefault="00000000">
      <w:pPr>
        <w:numPr>
          <w:ilvl w:val="0"/>
          <w:numId w:val="2"/>
        </w:numPr>
        <w:spacing w:after="0"/>
      </w:pPr>
      <w:r>
        <w:t>De interesse van mensen met een beperking in politiek en bestuur wordt getemperd door verschillende oorzaken:</w:t>
      </w:r>
    </w:p>
    <w:p w:rsidR="00B56A9C" w:rsidRDefault="00000000">
      <w:pPr>
        <w:numPr>
          <w:ilvl w:val="1"/>
          <w:numId w:val="2"/>
        </w:numPr>
        <w:spacing w:after="0"/>
      </w:pPr>
      <w:r>
        <w:lastRenderedPageBreak/>
        <w:t>De beperking kan het onmogelijk maken om een politiek ambt te vervullen.</w:t>
      </w:r>
    </w:p>
    <w:p w:rsidR="00B56A9C" w:rsidRDefault="00000000">
      <w:pPr>
        <w:numPr>
          <w:ilvl w:val="1"/>
          <w:numId w:val="2"/>
        </w:numPr>
        <w:spacing w:after="0"/>
      </w:pPr>
      <w:r>
        <w:t>De omvang van het benodigde management om in het eigen bestaan te voorzien en de beperkte belastbaarheid kan interesse in politiek en bestuur verminderen of belemmeren.</w:t>
      </w:r>
    </w:p>
    <w:p w:rsidR="00B56A9C" w:rsidRDefault="00000000">
      <w:pPr>
        <w:numPr>
          <w:ilvl w:val="1"/>
          <w:numId w:val="2"/>
        </w:numPr>
        <w:spacing w:after="0"/>
      </w:pPr>
      <w:r>
        <w:t>Doordat arbeidsparticipatie van mensen met een beperking niet wordt gestimuleerd, ontbreekt het hun aan werkervaring, geloof in zichzelf en zelfstandigheid. Dan is politiek functioneren helemaal niet in het vizier.</w:t>
      </w:r>
    </w:p>
    <w:p w:rsidR="00B56A9C" w:rsidRDefault="00000000">
      <w:pPr>
        <w:numPr>
          <w:ilvl w:val="0"/>
          <w:numId w:val="2"/>
        </w:numPr>
        <w:spacing w:after="0"/>
      </w:pPr>
      <w:r>
        <w:t>Toch is de maatschappelijke en politieke betrokkenheid van mensen met een beperking groot. Dat blijkt uit deelname aan belangengroepen die in zeer veel soorten en maten maatschappelijk actief zijn. Daaruit blijkt dat de rekruteringsbasis voor het werven van mensen met een beperking voor politieke functies in potentie aanwezig is.</w:t>
      </w:r>
    </w:p>
    <w:p w:rsidR="00B56A9C" w:rsidRDefault="00000000">
      <w:pPr>
        <w:numPr>
          <w:ilvl w:val="0"/>
          <w:numId w:val="2"/>
        </w:numPr>
        <w:spacing w:after="0"/>
      </w:pPr>
      <w:r>
        <w:t>Bij alle betrokken partijen bestaan er beelden over aard van en toegang tot politieke functies die zelden door hen worden getoetst aan de praktijk. Ook ontbreekt het aan duidelijkheid over de inkomensgevolgen als een politieke functie wordt overwogen. Terwijl dat inzicht van eminent belang is gezien het kaartenhuis van regelingen en voorzieningen waarop mensen met een beperking aanspraak (kunnen) maken.</w:t>
      </w:r>
    </w:p>
    <w:p w:rsidR="00B56A9C" w:rsidRDefault="00000000">
      <w:pPr>
        <w:numPr>
          <w:ilvl w:val="0"/>
          <w:numId w:val="2"/>
        </w:numPr>
        <w:spacing w:after="0"/>
      </w:pPr>
      <w:r>
        <w:t>De politieke interesse van mensen met een licht verstandelijke beperking is groot. Gebruik maken van hun inbreng in politiek en bestuur vereist wel een toegesneden aanpak.</w:t>
      </w:r>
    </w:p>
    <w:p w:rsidR="00B56A9C" w:rsidRDefault="00000000">
      <w:pPr>
        <w:numPr>
          <w:ilvl w:val="0"/>
          <w:numId w:val="2"/>
        </w:numPr>
        <w:spacing w:after="0"/>
      </w:pPr>
      <w:r>
        <w:t>Voorbeelden van politieke ambtsdragers met een beperking dienen als rolmodellen die inspireren. Zij versterken en bevorderen de interesse van mensen met een beperking in politiek en bestuur. Bovendien hebben politieke ambtsdragers met een beperking door hun aanwezigheid en zichtbaarheid invloed op de (de aandacht voor) inclusiviteit van de gehele samenleving.</w:t>
      </w:r>
    </w:p>
    <w:p w:rsidR="00B56A9C" w:rsidRDefault="00B56A9C">
      <w:pPr>
        <w:spacing w:after="0"/>
      </w:pPr>
    </w:p>
    <w:p w:rsidR="00B56A9C" w:rsidRDefault="00000000">
      <w:pPr>
        <w:spacing w:after="0"/>
      </w:pPr>
      <w:r>
        <w:t>Kort samengevat lijken we weinig te hoeven klagen over de betrokkenheid en interesse. Maar er is wel een flinke drempel voor wat betreft het daadwerkelijk toewerken naar een politieke functie. Wat actieve participatie betreft is deze groep zwaar ondervertegenwoordigd. En ja, ik kreeg ook wel eens de vraag: “kan jij het wel”, of “jij bent niet geschikt” te horen. Voor mij persoonlijk is de invoering van de Wet Passend Onderwijs een belangrijke factor geweest voor mijn motivatie om de politiek in te gaan (vandaar dat ik me er zo veel in verdiept heb).</w:t>
      </w:r>
    </w:p>
    <w:p w:rsidR="00B56A9C" w:rsidRDefault="00B56A9C">
      <w:pPr>
        <w:spacing w:after="0"/>
      </w:pPr>
    </w:p>
    <w:p w:rsidR="00B56A9C" w:rsidRDefault="00000000">
      <w:pPr>
        <w:spacing w:after="0"/>
      </w:pPr>
      <w:r>
        <w:t>Jullie kennen mij nu al een aantal jaar. En jullie zijn altijd enthousiast geweest over mij in de politiek. Ik ben door Ismail el Abassi (gemeenteraadsfractie DENK Utrecht) zelfs uitgenodigd om daar te werken. Maar niet iedereen met een ‘beperking’ heeft zo’n positieve gunfactor. En Farid heeft ooit bij BNR gezegd diversiteit als een kwaliteit te zien, dat je naast andere kwaliteiten afzet. Maar wat doen we eraan als partij? Hoe zorgen we ervoor dat deze geluiden worden gehoord door onze politici? Geven we er bijvoorbeeld aandacht aan op de DENK Academy? Worden onze politici, ook die met een beperking, voldoende begeleid? Hoeveel aandacht hebben we  voor de kwaliteiten van individuele politici?</w:t>
      </w:r>
    </w:p>
    <w:p w:rsidR="00B56A9C" w:rsidRDefault="00B56A9C">
      <w:pPr>
        <w:spacing w:after="0"/>
      </w:pPr>
    </w:p>
    <w:p w:rsidR="00B56A9C" w:rsidRDefault="00000000">
      <w:r>
        <w:rPr>
          <w:b/>
          <w:sz w:val="24"/>
          <w:szCs w:val="24"/>
        </w:rPr>
        <w:t>7. Problemen in het zogenaamd passend onderwijs en mogelijke oplossingen</w:t>
      </w:r>
    </w:p>
    <w:p w:rsidR="00B56A9C" w:rsidRDefault="00000000">
      <w:pPr>
        <w:spacing w:after="0"/>
      </w:pPr>
      <w:r>
        <w:t>Voor mijn studie deed ik 2 onderzoeken. Daarnaast heb ik meerdere cursussen gevolgd. In het tabel hieronder staat in de linkerkolom het probleem dat ik heb ontdekt, en rechts een mogelijke oplossing, en of de oplossing in de wet gevonden moet worden, of ergens anders.</w:t>
      </w:r>
    </w:p>
    <w:p w:rsidR="00B56A9C" w:rsidRDefault="00B56A9C">
      <w:pPr>
        <w:spacing w:after="0"/>
      </w:pPr>
    </w:p>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 xml:space="preserve">In de Enquête vijf jaar passend onderwijs geven </w:t>
            </w:r>
            <w:r>
              <w:lastRenderedPageBreak/>
              <w:t>respondenten aan nauwelijks zicht te hebben op de besteding van de middelen voor passend onderwijs. Het is hierdoor onduidelijk of en hoe het geld wordt besteed.</w:t>
            </w:r>
          </w:p>
        </w:tc>
        <w:tc>
          <w:tcPr>
            <w:tcW w:w="4536" w:type="dxa"/>
            <w:shd w:val="clear" w:color="auto" w:fill="auto"/>
            <w:tcMar>
              <w:top w:w="100" w:type="dxa"/>
              <w:left w:w="100" w:type="dxa"/>
              <w:bottom w:w="100" w:type="dxa"/>
              <w:right w:w="100" w:type="dxa"/>
            </w:tcMar>
          </w:tcPr>
          <w:p w:rsidR="00B56A9C" w:rsidRDefault="00000000">
            <w:pPr>
              <w:widowControl w:val="0"/>
              <w:spacing w:after="0" w:line="240" w:lineRule="auto"/>
            </w:pPr>
            <w:r>
              <w:lastRenderedPageBreak/>
              <w:t xml:space="preserve">Er is geen artikel in onderwijswetten die </w:t>
            </w:r>
            <w:r>
              <w:lastRenderedPageBreak/>
              <w:t>uitgebreid over de zorg voor transparantie gaat. Misschien nadenken over hoe er in onderwijswetten bepalingen kunnen worden opgenomen om de transparantie te verbeteren.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Een lerares op het Voortgezet Speciaal Onderwijs (VSO) gaf aan dat het geld bij de scholen terecht komt, en niet bij de leerlingen.</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Inroepen van een persoonsgebonden leerrechtbudget en dat het budget dat voor de leerling uitgetrokken wordt, ook echt naar de leerling moet gaan. Het herinvoeren van de leerlinggebonden financiering zou een optie kunnen zijn (Artikel 70a Wet op het Primair Onderwijs, vervallen met de invoering van de Wet Passend Onderwijs).</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Het zijn vooral de schoolbesturen in het SWV die willen bepalen waar het geld heen gaat. Zij willen dat het geld bij de reguliere scholen blijft. Zij geven het ook liever niet uit aan leerlingen van een ander SWV.</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De deelnemers (alle binnen een gebied gelegen vestigingen van scholen, scholen voor speciaal onderwijs en scholen voor speciaal en voortgezet speciaal onderwijs voor zover daaraan speciaal onderwijs wordt verzorgd, behorend tot cluster 3 en 4, met uitzondering van vestigingen waarvoor het bevoegd gezag is aangesloten bij een landelijk samenwerkingsverband) geven aan dat zij doorgaans hun eigen scholing regelen en dit uit eigen middelen betalen.</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Er is gevolgschade voor gezinnen met een thuiszitter, door het niet of minder werken, een uitkering, zorg, enzovoort bedraagt ergens tussen € 51.000,- per kind per jaar tot € 100.000,- per jaar voor gezin en samenleving.</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Dit is niet echt een oorzaak van een probleem, wel een gevolg. Dit kan wel worden gebruikt wanneer het financiële aspect van onze voorstellen aan bod komt. De extra investeringen zorgen ervoor, indien dit slaagt, dat deze kosten (gedeeltelijk) wegvallen.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 xml:space="preserve">Er is geen artikel ingebracht waarin staat dat de leerplicht moet gelden zónder uitzonderingen. Dus vrijstelling van de leerplicht blijft in een aantal gevallen mogelijk (wat het ‘thuiszitten’ juridisch legitiem maakt). </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Invoering van het leerrecht en het recht op een startkwalificatie en de plicht van de overheid om kinderen die dat nodig hebben de mogelijkheid tot het behalen van een startkwalificatie aan te bieden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 xml:space="preserve">Het aantal geregistreerde thuiszitters na de inwerkingtreding van de Wet Passend Onderwijs ongeveer gelijk is gebleven, terwijl het aantal vrijstellingen van de leerplicht is toegenomen. Een leerling die thuis zit en vrijgesteld is van de leerplicht wordt beleidsmatig niet als thuiszitter gedefinieerd. </w:t>
            </w:r>
            <w:r>
              <w:lastRenderedPageBreak/>
              <w:t>Thuiszitters worden alleen zodanig gedefinieerd wanneer zij óf ingeschreven staan op een school, maar niet komen, óf nergens ingeschreven staat. Ook is er geen zicht op hen.</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Registreer vrijgestelden van de leerplicht ook als thuiszitter. En ook de (verzuim)registratie bij het Ministerie van Onderwijs, Cultuur en Wetenschappen moet op orde. En ook moet het registreren al na vier weken gebeuren. Hierdoor worden thuiszitters sneller gezien, en kan er over worden gegaan tot actie.</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Bureaucratie rondom toelaatbaarheidsverklaringen: passend onderwijs heeft (nog) niet geleid tot een afname in de bureaucratie voor het speciaal onderwijs. Deze heeft een juridische oorzaak: Artikel 18a van de Wet op het Primair Onderwijs is dankzij de Wet Passend Onderwijs ingevoerd (Artikel I paragraaf K). In dit artikel is minutieus uitgelegd hoe de samenwerkingsverbanden dienen te handelen. Dit ingevoerde artikel ging ten koste van Artikel 18 van de Wet op het Primair Onderwijs, die met de Wet Passend Onderwijs is vervallen (Artikel I paragraaf J). In Artikel 18 stonden de doelen in die samenwerkingsverbanden en hun partners met hun werkzaamheden moesten bereiken. Deze wetswijziging heeft de vrijheid om de doelen na te streven die in de oude versie werden genoemd, ingeperkt.</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In de Wet op het Primair Onderwijs moet Artikel 18a worden geschrapt en Artikel 18, 19 en 20 weer worden ingevoerd, zoals dat was voor de invoering van de Wet Passend Onderwijs, om een einde te maken aan onnodige bureaucratie en te bereiken dat de procedure is gericht op de doelstellingen zoals die in die artikelen genoemd waren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Leraren op het regulier onderwijs beschikken in veruit het grootste deel van de gevallen niet over de juiste kennis en middelen en de beschikbare arrangementen (bijvoorbeeld tijd, materialen, bijles) zijn in veruit de meerderheid van de gevallen onvoldoende toereikend voor zowel leraar als leerling. Het ondersteunend personeel kan in een aantal gevallen het nodige aanvullen, maar is daar in lang niet alle gevallen voldoende in staat. Daar komt bij dat er vaak te weinig ondersteunend personeel beschikbaar is om de benodigde zorg te bieden. Dit is een kwestie van keuzes maken van het Kabinet. Bij genoeg geld dat naar het Ministerie van Onderwijs, Cultuur en Wetenschap gaat, kan voldoende personeel worden betaald en de arbeidsvoorwaarden voor deze mensen gunstig worden gemaakt. Artikel 29 van de Wet op het Primair Onderwijs schrift slechts voor dat er “een of meer leraren zijn verbonden” (lid 2), en in lid 6 staat dat er onderwijsondersteunend personeel kán zijn verbonden. Een artikel die voorschrijft hoeveel leraren en ondersteunend personeel aanwezig moeten zijn in verhouding tot de hoeveelheid leerlingen is er niet.</w:t>
            </w:r>
            <w:r>
              <w:br/>
              <w:t xml:space="preserve">Er is ook onduidelijkheid over de toekomst van </w:t>
            </w:r>
            <w:r>
              <w:lastRenderedPageBreak/>
              <w:t>de inzet van ambulant begeleiders.</w:t>
            </w:r>
            <w:r>
              <w:br/>
              <w:t>Leraren hebben moeite om voldoende ondersteuning te bieden en de werkdruk voor docenten is ook een flinke vijand.</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Artikel 29 van de Wet op het Primair Onderwijs schrijft slechts voor dat er “een of meer leraren zijn verbonden” (lid 2), en in lid 6 staat dat er onderwijsondersteunend personeel kán zijn verbonden. Dit artikel kan worden aangepast zodat er vaststaat hoeveel leraren en onderwijsondersteunend personeel er minimaal aanwezig moeten zijn op een school, en dan voor ieder onderwijstype, plus een registratie bij de gemeente met daarin welke scholen aan welke eisen moeten voldoen, zodat het recht op passend onderwijs en voldoende personeel en middelen wordt versterkt.</w:t>
            </w:r>
            <w:r>
              <w:br/>
              <w:t>Deze aanbevelingen kunnen in Artikel 29 van de Wet op het Primair Onderwijs wettelijk worden vastgelegd:</w:t>
            </w:r>
            <w:r>
              <w:br/>
              <w:t>1. kleinere klassen;</w:t>
            </w:r>
          </w:p>
          <w:p w:rsidR="00B56A9C" w:rsidRDefault="00000000">
            <w:pPr>
              <w:widowControl w:val="0"/>
              <w:pBdr>
                <w:top w:val="nil"/>
                <w:left w:val="nil"/>
                <w:bottom w:val="nil"/>
                <w:right w:val="nil"/>
                <w:between w:val="nil"/>
              </w:pBdr>
              <w:spacing w:after="0" w:line="240" w:lineRule="auto"/>
            </w:pPr>
            <w:r>
              <w:t>2. een groepsleerkracht die de kinderen na iedere les weer opvangt als basis;</w:t>
            </w:r>
          </w:p>
          <w:p w:rsidR="00B56A9C" w:rsidRDefault="00000000">
            <w:pPr>
              <w:widowControl w:val="0"/>
              <w:pBdr>
                <w:top w:val="nil"/>
                <w:left w:val="nil"/>
                <w:bottom w:val="nil"/>
                <w:right w:val="nil"/>
                <w:between w:val="nil"/>
              </w:pBdr>
              <w:spacing w:after="0" w:line="240" w:lineRule="auto"/>
            </w:pPr>
            <w:r>
              <w:t>3. een goede zorgcoördinator;</w:t>
            </w:r>
          </w:p>
          <w:p w:rsidR="00B56A9C" w:rsidRDefault="00000000">
            <w:pPr>
              <w:widowControl w:val="0"/>
              <w:pBdr>
                <w:top w:val="nil"/>
                <w:left w:val="nil"/>
                <w:bottom w:val="nil"/>
                <w:right w:val="nil"/>
                <w:between w:val="nil"/>
              </w:pBdr>
              <w:spacing w:after="0" w:line="240" w:lineRule="auto"/>
            </w:pPr>
            <w:r>
              <w:t>4. expertise en ervaring op de school;</w:t>
            </w:r>
          </w:p>
          <w:p w:rsidR="00B56A9C" w:rsidRDefault="00000000">
            <w:pPr>
              <w:widowControl w:val="0"/>
              <w:pBdr>
                <w:top w:val="nil"/>
                <w:left w:val="nil"/>
                <w:bottom w:val="nil"/>
                <w:right w:val="nil"/>
                <w:between w:val="nil"/>
              </w:pBdr>
              <w:spacing w:after="0" w:line="240" w:lineRule="auto"/>
            </w:pPr>
            <w:r>
              <w:t xml:space="preserve">5. stel een maximale groepsgrootte in van 21 leerlingen per klas. In kleinere klassen hebben leraren meer tijd per leerling. Hierdoor kunnen zij hun leerlingen beter volgen en waar nodig ondersteunen. Samen met meer handen in de </w:t>
            </w:r>
            <w:r>
              <w:lastRenderedPageBreak/>
              <w:t>klas heeft dit positieve gevolgen voor zowel de kwaliteit van de ondersteuning als het welzijn van leerlingen en personeel, omdat leerlingen echt worden gezien</w:t>
            </w:r>
          </w:p>
          <w:p w:rsidR="00B56A9C" w:rsidRDefault="00000000">
            <w:pPr>
              <w:widowControl w:val="0"/>
              <w:pBdr>
                <w:top w:val="nil"/>
                <w:left w:val="nil"/>
                <w:bottom w:val="nil"/>
                <w:right w:val="nil"/>
                <w:between w:val="nil"/>
              </w:pBdr>
              <w:spacing w:after="0" w:line="240" w:lineRule="auto"/>
            </w:pPr>
            <w:r>
              <w:t xml:space="preserve">Kortweg komt het erop neer dat de bescherming van het personeel juridisch beter kan. </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Extra hulp inschakelen is voor de scholen vaak te duur. Ook het herplaatsen van leerlingen is duur. Dit wordt bepaald door de hoeveelheid geld die specifiek naar scholen gaat. Er is geen wet die bedragen voorschrijven die naar scholen moeten. De hoeveelheid geld die scholen ontvangen is een keuze die door het kabinet of het college van burgemeester en wethouders maakt.</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spacing w:after="0" w:line="240" w:lineRule="auto"/>
            </w:pPr>
            <w:r>
              <w:t>Vooral de scholen voor Speciaal Basis Onderwijs (SBO) zijn van mening dat de nieuwe manier van bekostigen heeft geleid tot minder financiering, wat in de toekomst mogelijk kan leiden tot het opheffen van bepaalde voorzieningen (bijv. logopedist, structuurgroep).</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Leraren hebben onvoldoende kennis, tijd, ruimte en/of expertise om leerlingen te helpen en zijn daardoor ‘handelingsverlegen’.</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Voer de permanente commissie leerlingenzorg weer in. Deze behandelt aanvragen voor extra ondersteuning boven de basisondersteuning en staat ‘handelingsverlegen’ scholen bij. Deze wetswijziging kan beter ongedaan worden gemaakt, zodat handelingsverlegen scholen beter worden bijgestaan.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Leerlingen moeten eerst thuis zitten voordat ze aanspraak kunnen maken op speciaal onderwijs. Dit is wat er in de praktijk wel eens gebeurt. Terwijl in Artikel 40 lid 4 van de Wet op het Primair Onderwijs wordt voorgeschreven dat een leerling die extra ondersteuning behoeft, pas van een school gestuurd kan worden als die bij een school of instelling voor speciaal en voortgezet speciaal onderwijs ingeschreven staat.</w:t>
            </w:r>
          </w:p>
        </w:tc>
        <w:tc>
          <w:tcPr>
            <w:tcW w:w="4536" w:type="dxa"/>
            <w:shd w:val="clear" w:color="auto" w:fill="auto"/>
            <w:tcMar>
              <w:top w:w="100" w:type="dxa"/>
              <w:left w:w="100" w:type="dxa"/>
              <w:bottom w:w="100" w:type="dxa"/>
              <w:right w:w="100" w:type="dxa"/>
            </w:tcMar>
          </w:tcPr>
          <w:p w:rsidR="00B56A9C" w:rsidRDefault="00000000">
            <w:pPr>
              <w:widowControl w:val="0"/>
              <w:spacing w:after="0" w:line="240" w:lineRule="auto"/>
            </w:pPr>
            <w:r>
              <w:t>Maak per kind een individueel plan, zodat er werkelijk passend onderwijs plaats kan gaan vinden. Het familiegroepsplan dat in de Jeugdwet staat beschreven, is hiervoor mogelijk een passend middel. Ouders, scholen, hulpverleners en gemeenten moeten worden gewezen op deze mogelijkheid</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Steeds meer leerlingen worden geweigerd op scholen.</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Leerlingen die meer zorg nodig hebben vallen uit en worden als ziek aangemerkt.</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 xml:space="preserve">Ouders die bang zijn voor of te maken hebben met drang- of dwangmaatregelen wanneer zij </w:t>
            </w:r>
            <w:r>
              <w:lastRenderedPageBreak/>
              <w:t>met de school geen overeenstemming kunnen bereiken over de noodzakelijke ondersteuning voor hun kind. Ook komt het voor dat ze dreigementen ontvangen zoals een melding bij Veilig Thuis of de uithuisplaatsing van hun kind.</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Dit is ook echt gebeurd. De rechtsbescherming voor die ouders moet echt beter.</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Het beeld van thuiszitters in de maatschappij en in het bijzonder onder sommige voormalige docenten van thuiszitters dat het om heel ingewikkelde, niet-leerbare kinderen gaat met complexe medische stoornissen en/of falende, veeleisende of overbezorgde ouders die niet kunnen opvoeden.</w:t>
            </w:r>
          </w:p>
          <w:p w:rsidR="00B56A9C" w:rsidRDefault="00000000">
            <w:pPr>
              <w:widowControl w:val="0"/>
              <w:spacing w:after="0" w:line="240" w:lineRule="auto"/>
            </w:pPr>
            <w:r>
              <w:t xml:space="preserve">Wanneer een kind niet naar school kan en daardoor thuis zit, lopen de ouders het risico om door een rechter gestraft te worden. Dit is ook echt een keer gebeurd. </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Het verhaal achter het uitvallen van een kind, als ook de situatie thuis en op school, verdient meer aandacht. Dit maakt maatwerk makkelijker. Ook moet de negatieve beeldvorming van thuiszitters worden tegengegaan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Beperkte initiatief vanuit het SWV tot scholing voor het speciaal onderwijs</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Lastige communicatie met ouders over toelating</w:t>
            </w:r>
            <w:r>
              <w:br/>
              <w:t>Onvolledige dossiers vanuit verwijzende school</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 xml:space="preserve">Er komt binnenkort een nieuw wetsvoorstel van minister Wiersma aan die gaat over de ‘versterking’ van de rechtspositie voor ouders en leerlingen. Die ligt nog in internetconsultatie en mijn advies hierover geef ik binnenkort aan jullie. </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Bureaucratie is nog steeds een obstakel is in het toelaten van leerlingen tot het speciaal onderwijs. Dit zorgt er onder meer voor dat kinderen die thuis zitten soms ook best lang thuis blijven Ook het aanvragen van een (her)toelaatbaarheidsverklaring (TLV) is veel werk.</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Het ondersteunend personeel (Onderwijsassistent, degelijk vormgegeven externe bedrijven, zoals psychologische instanties, meer tijd per leerling) blijft achterwege omdat veel vast moest worden gelegd (gesprekken met het kind, groepsgesprekken, individuele plannen, groepsplannen, schoolondersteuningsteams). Dit zorgt ervoor dat deze mensen minder tijd en aandacht aan de leerlingen kunnen geven.</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Een docent en intern begeleider of zorgcoördinator zijn samen gemiddeld 12 (vo) tot 16,5 (po) uur kwijt zijn aan het voorbereiden van een aanvraag voor extra ondersteuning.</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De letters in de wetten die van toepassing zijn worden zo strikt toegepast, dat de menselijke maat onvoldoende aanwezig is. Dit komt ook doordat Artikel 18, 19 en 20 van de Wet op het Primair Onderwijs, waar de doelen staan die samenwerkingsverbanden moeten bereiken, zijn vervangen door Artikel 18a waarin meer regels zijn vastgelegd over de te nemen procedure.</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Deze wetswijziging ongedaan maken.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Op het SBO komt een groter aantal leerlingen binnen met gedragsproblemen in combinatie met een laag IQ.</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In de lerarenopleiding is volgens de meerderheid van de leraren onvoldoende aandacht voor het speciaal onderwijs en leerlingen die aanpassingen nodig hebben.</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rPr>
                <w:b/>
              </w:rPr>
            </w:pPr>
            <w:r>
              <w:t>Pas het opleidingscurriculum voor docenten aan. Al tijdens de initiële opleidingsfase moet er wezenlijke aandacht zijn voor de ondersteuning van leerlingen met een specialistische ondersteuningsvraag. Dit vraagt om een forse herziening van de curricula. Leraren, de uitvoerders van passend onderwijs, dienen een centrale rol te krijgen binnen dit traject.</w:t>
            </w:r>
            <w:r>
              <w:br/>
              <w:t>Belangrijk is wel dat we niet moeten denken dat alleen extra cursussen voor leraren alle problemen worden opgelost.</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Het komt voor dat scholen weigeren de benodigde aanpassingen te leveren en er voor bijscholing van leraren onvoldoende ruimte is.</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Binnen het VSO wordt het zijn van een kleine speler binnen het SWV als knelpunt gezien. Dat wil zeggen dat directeuren en teamleiders vinden dat hun stem in het onderwijs aan de leerling te klein is, wat mogelijk een belemmering voor de leerling vormt om passend onderwijs te krijgen.</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De beleidsvrijheid van regio’s heeft ervoor gezorgd dat er verschillende procedures zijn ontstaan voor het aanvragen van extra ondersteuning en een toelaatbaarheidsverklaring. Ook verschilt het per samenwerkingsverband welke ondersteuning een school minimaal moet kunnen bieden en wanneer er aanspraak gemaakt kan worden op extra ondersteuning. Dit leidt in de praktijk tot onduidelijkheid en onbegrepen situaties bij betrokken leerlingen, ouders en leraren. Niet de ondersteuningsvraag is bepalend voor welke ondersteuning je krijgt, maar de plek waar je woont of naar school gaat.</w:t>
            </w:r>
            <w:r>
              <w:br/>
            </w:r>
            <w:r>
              <w:lastRenderedPageBreak/>
              <w:t>Ook hanteren verschillende instanties en gemeenten een andere definitie van ‘thuiszitter’ en komen daardoor tot verschillende conclusies, wat leidt tot rechtsongelijkheid: leerlingen die in het ene samenwerkingsverband wel een toelaatbaarheidsverklaring of arrangement krijgen, krijgen dit met dezelfde ondersteuningsbehoefte in een ander samenwerkingsverband niet.</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Eenheid tussen alle samenwerkingsverbanden over het gebruik van peildata en definities. Dit maakt het vaststellen van wettelijke normen voor ondersteuning en toerusting in het primair en voortgezet onderwijs, om te borgen dat leerlingen met een beperking op álle scholen lichte ondersteuning en toerusting kunnen krijgen makkelijker.</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 xml:space="preserve">Er ontbreken duidelijke wetten die gaan over wie welke taken en verantwoordelijkheden heeft en er is onvoldoende gelijkheid tussen de verschillende gemeenten, wat maakt dat iemand ‘geluk’ moet hebben dat die in een ‘goed’ gebied woont of naar school gaat makkelijker aan goed onderwijs komt dan anderen. </w:t>
            </w:r>
          </w:p>
        </w:tc>
        <w:tc>
          <w:tcPr>
            <w:tcW w:w="4536" w:type="dxa"/>
            <w:shd w:val="clear" w:color="auto" w:fill="auto"/>
            <w:tcMar>
              <w:top w:w="100" w:type="dxa"/>
              <w:left w:w="100" w:type="dxa"/>
              <w:bottom w:w="100" w:type="dxa"/>
              <w:right w:w="100" w:type="dxa"/>
            </w:tcMar>
          </w:tcPr>
          <w:p w:rsidR="00B56A9C" w:rsidRDefault="00B56A9C">
            <w:pPr>
              <w:widowControl w:val="0"/>
              <w:pBdr>
                <w:top w:val="nil"/>
                <w:left w:val="nil"/>
                <w:bottom w:val="nil"/>
                <w:right w:val="nil"/>
                <w:between w:val="nil"/>
              </w:pBdr>
              <w:spacing w:after="0" w:line="240" w:lineRule="auto"/>
            </w:pP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Blijkt uit leerlingdossier dat de school heeft voldaan aan haar zorgplicht? Deze vraag wordt meestal beantwoord door de school. In een rechtszaak stellen andere partijen ook die vraag. De rechter gaat uit van: de school, of de door de school geraadpleegde deskundige, heeft in principe gelijk, tenzij hun tegenstander voldoende aanknopingspunten geeft om het standpunt van overheid/school te betwisten.</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In artikel 10 van de Wet gelijke behandeling op grond van handicap of chronische ziekte staat dat, wanneer iemand een zorgverlener aanklaagt, de zorgverlener zijn gelijk moet bewijzen. Voor scholen geldt dit niet. In een artikel waarin dit wel geregeld wordt, zou kunnen staan dat de school:</w:t>
            </w:r>
          </w:p>
          <w:p w:rsidR="00B56A9C" w:rsidRDefault="00000000">
            <w:pPr>
              <w:widowControl w:val="0"/>
              <w:pBdr>
                <w:top w:val="nil"/>
                <w:left w:val="nil"/>
                <w:bottom w:val="nil"/>
                <w:right w:val="nil"/>
                <w:between w:val="nil"/>
              </w:pBdr>
              <w:spacing w:after="0" w:line="240" w:lineRule="auto"/>
            </w:pPr>
            <w:r>
              <w:t>1.hoeveel leerlingen volgens de school maximaal in 1 klas kunnen</w:t>
            </w:r>
          </w:p>
          <w:p w:rsidR="00B56A9C" w:rsidRDefault="00000000">
            <w:pPr>
              <w:widowControl w:val="0"/>
              <w:pBdr>
                <w:top w:val="nil"/>
                <w:left w:val="nil"/>
                <w:bottom w:val="nil"/>
                <w:right w:val="nil"/>
                <w:between w:val="nil"/>
              </w:pBdr>
              <w:spacing w:after="0" w:line="240" w:lineRule="auto"/>
            </w:pPr>
            <w:r>
              <w:t>2.hoeveel leerlingen met rugzak (term die ook wordt gebruikt om leerlingen met een beperking aan te duiden die extra voorzieningen krijgen) volgens de school maximaal in 1 klas kunnen</w:t>
            </w:r>
          </w:p>
          <w:p w:rsidR="00B56A9C" w:rsidRDefault="00000000">
            <w:pPr>
              <w:widowControl w:val="0"/>
              <w:pBdr>
                <w:top w:val="nil"/>
                <w:left w:val="nil"/>
                <w:bottom w:val="nil"/>
                <w:right w:val="nil"/>
                <w:between w:val="nil"/>
              </w:pBdr>
              <w:spacing w:after="0" w:line="240" w:lineRule="auto"/>
            </w:pPr>
            <w:r>
              <w:t>3.of het personeel wel of niet belastbaar genoeg is om in de benodigde onderwijsbehoefte te voorzien</w:t>
            </w:r>
          </w:p>
          <w:p w:rsidR="00B56A9C" w:rsidRDefault="00000000">
            <w:pPr>
              <w:widowControl w:val="0"/>
              <w:pBdr>
                <w:top w:val="nil"/>
                <w:left w:val="nil"/>
                <w:bottom w:val="nil"/>
                <w:right w:val="nil"/>
                <w:between w:val="nil"/>
              </w:pBdr>
              <w:spacing w:after="0" w:line="240" w:lineRule="auto"/>
            </w:pPr>
            <w:r>
              <w:t>4.of de school voldoende voorzieningen kan bieden of kan regelen om in de onderwijsbehoefte te voorzien. Hierin wordt de hoeveelheid personeel, evenals de deskundigheid ervan, inbegrepen.</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Op het MBO is het recht op passend onderwijs redelijk goed wettelijk geregeld. Op het hoger onderwijs niet. Om die reden werd tegen mij gezegd dat ik mijn recht op passend onderwijs zou verspelen als ik een havo-diploma zou halen.</w:t>
            </w:r>
          </w:p>
        </w:tc>
        <w:tc>
          <w:tcPr>
            <w:tcW w:w="4536" w:type="dxa"/>
            <w:shd w:val="clear" w:color="auto" w:fill="auto"/>
            <w:tcMar>
              <w:top w:w="100" w:type="dxa"/>
              <w:left w:w="100" w:type="dxa"/>
              <w:bottom w:w="100" w:type="dxa"/>
              <w:right w:w="100" w:type="dxa"/>
            </w:tcMar>
          </w:tcPr>
          <w:p w:rsidR="00B56A9C" w:rsidRDefault="00653763">
            <w:pPr>
              <w:widowControl w:val="0"/>
              <w:pBdr>
                <w:top w:val="nil"/>
                <w:left w:val="nil"/>
                <w:bottom w:val="nil"/>
                <w:right w:val="nil"/>
                <w:between w:val="nil"/>
              </w:pBdr>
              <w:spacing w:after="0" w:line="240" w:lineRule="auto"/>
            </w:pPr>
            <w:r>
              <w:t>In de Wet op de expertisecentra is het recht op passend onderwijs vastgelegd. Voor het basis-, voortgezet-, en middelbaar beroepsonderwijs geldt dit recht al. Voor het hoger onderwijs niet, wat ik wel wil.</w:t>
            </w:r>
          </w:p>
        </w:tc>
      </w:tr>
      <w:tr w:rsidR="00B56A9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t xml:space="preserve">Een hogere studieschuld. Een reageerder vertelde dat haar dochter met ADHD een </w:t>
            </w:r>
            <w:r>
              <w:lastRenderedPageBreak/>
              <w:t xml:space="preserve">studieschuld heeft van maar liefst € 96.000. Dit wordt uitgegeven aan extra begeleiding (ik heb er zelf € 9695 aan uitgegeven, plus aan de studie zelf rond de € 10.000) </w:t>
            </w:r>
          </w:p>
        </w:tc>
        <w:tc>
          <w:tcPr>
            <w:tcW w:w="4536" w:type="dxa"/>
            <w:shd w:val="clear" w:color="auto" w:fill="auto"/>
            <w:tcMar>
              <w:top w:w="100" w:type="dxa"/>
              <w:left w:w="100" w:type="dxa"/>
              <w:bottom w:w="100" w:type="dxa"/>
              <w:right w:w="100" w:type="dxa"/>
            </w:tcMar>
          </w:tcPr>
          <w:p w:rsidR="00B56A9C" w:rsidRDefault="00000000">
            <w:pPr>
              <w:widowControl w:val="0"/>
              <w:pBdr>
                <w:top w:val="nil"/>
                <w:left w:val="nil"/>
                <w:bottom w:val="nil"/>
                <w:right w:val="nil"/>
                <w:between w:val="nil"/>
              </w:pBdr>
              <w:spacing w:after="0" w:line="240" w:lineRule="auto"/>
            </w:pPr>
            <w:r>
              <w:lastRenderedPageBreak/>
              <w:t xml:space="preserve">Het recht op extra begeleiding en ook de financiële bijstand moet worden vastgelegd. </w:t>
            </w:r>
            <w:r>
              <w:lastRenderedPageBreak/>
              <w:t>Evenals dat het benodigde geld er komt.</w:t>
            </w:r>
          </w:p>
        </w:tc>
      </w:tr>
    </w:tbl>
    <w:p w:rsidR="00B56A9C" w:rsidRDefault="00B56A9C">
      <w:pPr>
        <w:spacing w:after="0"/>
      </w:pPr>
    </w:p>
    <w:sectPr w:rsidR="00B56A9C">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918" w:rsidRDefault="00525918">
      <w:pPr>
        <w:spacing w:after="0" w:line="240" w:lineRule="auto"/>
      </w:pPr>
      <w:r>
        <w:separator/>
      </w:r>
    </w:p>
  </w:endnote>
  <w:endnote w:type="continuationSeparator" w:id="0">
    <w:p w:rsidR="00525918" w:rsidRDefault="0052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6A9C" w:rsidRDefault="00B56A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918" w:rsidRDefault="00525918">
      <w:pPr>
        <w:spacing w:after="0" w:line="240" w:lineRule="auto"/>
      </w:pPr>
      <w:r>
        <w:separator/>
      </w:r>
    </w:p>
  </w:footnote>
  <w:footnote w:type="continuationSeparator" w:id="0">
    <w:p w:rsidR="00525918" w:rsidRDefault="00525918">
      <w:pPr>
        <w:spacing w:after="0" w:line="240" w:lineRule="auto"/>
      </w:pPr>
      <w:r>
        <w:continuationSeparator/>
      </w:r>
    </w:p>
  </w:footnote>
  <w:footnote w:id="1">
    <w:p w:rsidR="00B56A9C"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https://www.nature.com/articles/srep40700</w:t>
        </w:r>
      </w:hyperlink>
      <w:r>
        <w:rPr>
          <w:color w:val="000000"/>
          <w:sz w:val="20"/>
          <w:szCs w:val="20"/>
        </w:rPr>
        <w:t xml:space="preserve"> en </w:t>
      </w:r>
      <w:hyperlink r:id="rId2">
        <w:r>
          <w:rPr>
            <w:color w:val="0563C1"/>
            <w:sz w:val="20"/>
            <w:szCs w:val="20"/>
            <w:u w:val="single"/>
          </w:rPr>
          <w:t>https://link.springer.com/article/10.1007/s10803-019-04101-1</w:t>
        </w:r>
      </w:hyperlink>
      <w:r>
        <w:rPr>
          <w:color w:val="000000"/>
          <w:sz w:val="20"/>
          <w:szCs w:val="20"/>
        </w:rPr>
        <w:t xml:space="preserve"> </w:t>
      </w:r>
    </w:p>
  </w:footnote>
  <w:footnote w:id="2">
    <w:p w:rsidR="00B56A9C" w:rsidRDefault="00000000">
      <w:pPr>
        <w:spacing w:after="0" w:line="240" w:lineRule="auto"/>
        <w:rPr>
          <w:sz w:val="20"/>
          <w:szCs w:val="20"/>
        </w:rPr>
      </w:pPr>
      <w:r>
        <w:rPr>
          <w:vertAlign w:val="superscript"/>
        </w:rPr>
        <w:footnoteRef/>
      </w:r>
      <w:r>
        <w:rPr>
          <w:sz w:val="20"/>
          <w:szCs w:val="20"/>
        </w:rPr>
        <w:t xml:space="preserve"> </w:t>
      </w:r>
      <w:r>
        <w:t>Als er te veel interne of externe prikkels zijn in korte tijd, zo veel dat het niet meer met een beetje achterstand verwerkt kan worden, kan er een soort kortsluiting optreden in je hoofd. Dan kan het gebeuren dat je explodeert (autistische meltdown) of dichtklapt (autistische shutdown).</w:t>
      </w:r>
    </w:p>
  </w:footnote>
  <w:footnote w:id="3">
    <w:p w:rsidR="00B56A9C"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Er is slechts 1 onderzoek dat dit heeft ‘aangetoond’. Deze resultaten zijn echter honderden keren bij nieuw onderzoek ontkracht. De beruchte onderzoeker, Andrew Wakefield, is veroordeeld door de Britse tuchtraad voor fraude, winstbejag en belangenverstrengeling. Die fraude is zo ernstig dat hij het beroep van arts nooit meer mag uitoefenen in het Verenigd Koninkrijk. Hij heeft zijn fout nooit erkend en spreekt regelmatig deze leugen uit op antivaxdemonstraties, waar hij ook zegt dat autisme erger is dan ziekte of dood. Dit flutonderzoek heeft bovendien de vaccinatiegraad tegen de mazelen aangetast, met doden tot gevolg.</w:t>
      </w:r>
    </w:p>
  </w:footnote>
  <w:footnote w:id="4">
    <w:p w:rsidR="00B56A9C" w:rsidRDefault="00000000">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https://www.tandfonline.com/doi/full/10.1080/10510974.2013.855642?casa_token=EihvhMbumCIAAAAA%3AMxvSHFt-S-nCfuOY7BmjdhW4DPLyyBjKXJzbK7r7e_xPgsnfjw40lzGKKEEiNhN23UZn1cIu9noKNg</w:t>
        </w:r>
      </w:hyperlink>
      <w:r>
        <w:rPr>
          <w:sz w:val="20"/>
          <w:szCs w:val="20"/>
        </w:rPr>
        <w:t xml:space="preserve"> </w:t>
      </w:r>
    </w:p>
  </w:footnote>
  <w:footnote w:id="5">
    <w:p w:rsidR="00B56A9C" w:rsidRDefault="00000000">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https://www.tandfonline.com/doi/10.1080/09687599.2012.631796</w:t>
        </w:r>
      </w:hyperlink>
      <w:r>
        <w:rPr>
          <w:sz w:val="20"/>
          <w:szCs w:val="20"/>
        </w:rPr>
        <w:t xml:space="preserve"> </w:t>
      </w:r>
    </w:p>
  </w:footnote>
  <w:footnote w:id="6">
    <w:p w:rsidR="00B56A9C" w:rsidRDefault="00000000">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https://doi.org/10.1007%2Fs10826-009-9268-8</w:t>
        </w:r>
      </w:hyperlink>
      <w:r>
        <w:rPr>
          <w:sz w:val="20"/>
          <w:szCs w:val="20"/>
        </w:rPr>
        <w:t xml:space="preserve"> </w:t>
      </w:r>
    </w:p>
  </w:footnote>
  <w:footnote w:id="7">
    <w:p w:rsidR="00B56A9C" w:rsidRDefault="00000000">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https://www.ncbi.nlm.nih.gov/pmc/articles/PMC2756979</w:t>
        </w:r>
      </w:hyperlink>
      <w:r>
        <w:rPr>
          <w:sz w:val="20"/>
          <w:szCs w:val="20"/>
        </w:rPr>
        <w:t xml:space="preserve"> </w:t>
      </w:r>
    </w:p>
  </w:footnote>
  <w:footnote w:id="8">
    <w:p w:rsidR="00B56A9C" w:rsidRDefault="00000000">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https://www.ons.gov.uk/peoplepopulationandcommunity/healthandsocialcare/disability/articles/outcomesfordisabledpeopleintheuk/2020</w:t>
        </w:r>
      </w:hyperlink>
      <w:r>
        <w:rPr>
          <w:sz w:val="20"/>
          <w:szCs w:val="20"/>
        </w:rPr>
        <w:t xml:space="preserve"> </w:t>
      </w:r>
    </w:p>
  </w:footnote>
  <w:footnote w:id="9">
    <w:p w:rsidR="00B56A9C" w:rsidRDefault="00000000">
      <w:pPr>
        <w:spacing w:after="0" w:line="240" w:lineRule="auto"/>
        <w:rPr>
          <w:sz w:val="20"/>
          <w:szCs w:val="20"/>
        </w:rPr>
      </w:pPr>
      <w:r>
        <w:rPr>
          <w:vertAlign w:val="superscript"/>
        </w:rPr>
        <w:footnoteRef/>
      </w:r>
      <w:r>
        <w:rPr>
          <w:sz w:val="20"/>
          <w:szCs w:val="20"/>
        </w:rPr>
        <w:t xml:space="preserve"> Pitney Jr JJ (2015). The politics of autism : navigating the contested spectrum. Lanham. ISBN 978-1-4422-4960-8. OCLC 907022313 </w:t>
      </w:r>
    </w:p>
  </w:footnote>
  <w:footnote w:id="10">
    <w:p w:rsidR="00B56A9C" w:rsidRDefault="00000000">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https://pubmed.ncbi.nlm.nih.gov/29570782/</w:t>
        </w:r>
      </w:hyperlink>
      <w:r>
        <w:rPr>
          <w:sz w:val="20"/>
          <w:szCs w:val="20"/>
        </w:rPr>
        <w:t xml:space="preserve"> </w:t>
      </w:r>
    </w:p>
  </w:footnote>
  <w:footnote w:id="11">
    <w:p w:rsidR="00B56A9C" w:rsidRDefault="00000000">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https://www.spectrumnews.org/features/deep-dive/when-autistic-people-commit-sexual-crimes/</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E6CA3"/>
    <w:multiLevelType w:val="multilevel"/>
    <w:tmpl w:val="D0527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04A32"/>
    <w:multiLevelType w:val="multilevel"/>
    <w:tmpl w:val="23FCF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FF6DAB"/>
    <w:multiLevelType w:val="multilevel"/>
    <w:tmpl w:val="087A7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4D5F11"/>
    <w:multiLevelType w:val="multilevel"/>
    <w:tmpl w:val="968A9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4258523">
    <w:abstractNumId w:val="2"/>
  </w:num>
  <w:num w:numId="2" w16cid:durableId="1518889523">
    <w:abstractNumId w:val="1"/>
  </w:num>
  <w:num w:numId="3" w16cid:durableId="406194414">
    <w:abstractNumId w:val="0"/>
  </w:num>
  <w:num w:numId="4" w16cid:durableId="1451973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9C"/>
    <w:rsid w:val="00525918"/>
    <w:rsid w:val="00653763"/>
    <w:rsid w:val="00B56A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C95E"/>
  <w15:docId w15:val="{83E8310A-BBB9-4A6E-B657-8CFEB536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6423D8"/>
    <w:pPr>
      <w:ind w:left="720"/>
      <w:contextualSpacing/>
    </w:pPr>
  </w:style>
  <w:style w:type="paragraph" w:styleId="Voetnoottekst">
    <w:name w:val="footnote text"/>
    <w:basedOn w:val="Standaard"/>
    <w:link w:val="VoetnoottekstChar"/>
    <w:uiPriority w:val="99"/>
    <w:semiHidden/>
    <w:unhideWhenUsed/>
    <w:rsid w:val="00117C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7C41"/>
    <w:rPr>
      <w:sz w:val="20"/>
      <w:szCs w:val="20"/>
    </w:rPr>
  </w:style>
  <w:style w:type="character" w:styleId="Voetnootmarkering">
    <w:name w:val="footnote reference"/>
    <w:basedOn w:val="Standaardalinea-lettertype"/>
    <w:uiPriority w:val="99"/>
    <w:semiHidden/>
    <w:unhideWhenUsed/>
    <w:rsid w:val="00117C41"/>
    <w:rPr>
      <w:vertAlign w:val="superscript"/>
    </w:rPr>
  </w:style>
  <w:style w:type="character" w:styleId="Hyperlink">
    <w:name w:val="Hyperlink"/>
    <w:basedOn w:val="Standaardalinea-lettertype"/>
    <w:uiPriority w:val="99"/>
    <w:unhideWhenUsed/>
    <w:rsid w:val="00117C41"/>
    <w:rPr>
      <w:color w:val="0563C1" w:themeColor="hyperlink"/>
      <w:u w:val="single"/>
    </w:rPr>
  </w:style>
  <w:style w:type="character" w:styleId="Onopgelostemelding">
    <w:name w:val="Unresolved Mention"/>
    <w:basedOn w:val="Standaardalinea-lettertype"/>
    <w:uiPriority w:val="99"/>
    <w:semiHidden/>
    <w:unhideWhenUsed/>
    <w:rsid w:val="00117C41"/>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29570782/" TargetMode="External"/><Relationship Id="rId3" Type="http://schemas.openxmlformats.org/officeDocument/2006/relationships/hyperlink" Target="https://www.tandfonline.com/doi/full/10.1080/10510974.2013.855642?casa_token=EihvhMbumCIAAAAA%3AMxvSHFt-S-nCfuOY7BmjdhW4DPLyyBjKXJzbK7r7e_xPgsnfjw40lzGKKEEiNhN23UZn1cIu9noKNg" TargetMode="External"/><Relationship Id="rId7" Type="http://schemas.openxmlformats.org/officeDocument/2006/relationships/hyperlink" Target="https://www.ons.gov.uk/peoplepopulationandcommunity/healthandsocialcare/disability/articles/outcomesfordisabledpeopleintheuk/2020" TargetMode="External"/><Relationship Id="rId2" Type="http://schemas.openxmlformats.org/officeDocument/2006/relationships/hyperlink" Target="https://link.springer.com/article/10.1007/s10803-019-04101-1" TargetMode="External"/><Relationship Id="rId1" Type="http://schemas.openxmlformats.org/officeDocument/2006/relationships/hyperlink" Target="https://www.nature.com/articles/srep40700" TargetMode="External"/><Relationship Id="rId6" Type="http://schemas.openxmlformats.org/officeDocument/2006/relationships/hyperlink" Target="https://www.ncbi.nlm.nih.gov/pmc/articles/PMC2756979" TargetMode="External"/><Relationship Id="rId5" Type="http://schemas.openxmlformats.org/officeDocument/2006/relationships/hyperlink" Target="https://doi.org/10.1007%2Fs10826-009-9268-8" TargetMode="External"/><Relationship Id="rId4" Type="http://schemas.openxmlformats.org/officeDocument/2006/relationships/hyperlink" Target="https://www.tandfonline.com/doi/10.1080/09687599.2012.631796" TargetMode="External"/><Relationship Id="rId9" Type="http://schemas.openxmlformats.org/officeDocument/2006/relationships/hyperlink" Target="https://www.spectrumnews.org/features/deep-dive/when-autistic-people-commit-sexual-crim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AlLEYvihAv9AJrXMOBWOo7JNUw==">AMUW2mU6kEIkWIHztp0hTZsADIWsnKaDtjQbFctl7xJm/IzXNACzu9aR+hkHOQ3Gb4o4gW3m8pzdG/+Ua1/i+/rYqKKr9oIQ0UxkudgeK3QHrur5kwkSA7c=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7643</Words>
  <Characters>43566</Characters>
  <Application>Microsoft Office Word</Application>
  <DocSecurity>0</DocSecurity>
  <Lines>363</Lines>
  <Paragraphs>102</Paragraphs>
  <ScaleCrop>false</ScaleCrop>
  <Company/>
  <LinksUpToDate>false</LinksUpToDate>
  <CharactersWithSpaces>51107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Praktijk Bruintjes</dc:creator>
  <cp:lastModifiedBy>hapbruintjes@outlook.com</cp:lastModifiedBy>
  <cp:revision>2</cp:revision>
  <dcterms:created xsi:type="dcterms:W3CDTF">2022-09-21T09:50:00Z</dcterms:created>
  <dcterms:modified xsi:type="dcterms:W3CDTF">2023-01-24T14:51:00Z</dcterms:modified>
</cp:coreProperties>
</file>